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E5F547" w14:textId="77777777" w:rsidR="00500FF0" w:rsidRPr="00F30DC9" w:rsidRDefault="00500FF0" w:rsidP="00E15CC0">
      <w:pPr>
        <w:spacing w:line="276" w:lineRule="auto"/>
        <w:rPr>
          <w:rFonts w:ascii="Arial" w:hAnsi="Arial" w:cs="Arial"/>
          <w:b/>
          <w:sz w:val="15"/>
          <w:szCs w:val="16"/>
          <w:lang w:val="it-IT"/>
        </w:rPr>
      </w:pPr>
    </w:p>
    <w:p w14:paraId="3152BAC5" w14:textId="018DF785" w:rsidR="00337C56" w:rsidRPr="00F30DC9" w:rsidRDefault="00900174" w:rsidP="00F777E0">
      <w:pPr>
        <w:spacing w:line="276" w:lineRule="auto"/>
        <w:jc w:val="right"/>
        <w:outlineLvl w:val="0"/>
        <w:rPr>
          <w:rFonts w:ascii="Titillium" w:hAnsi="Titillium" w:cs="Arial"/>
          <w:sz w:val="21"/>
          <w:szCs w:val="22"/>
          <w:lang w:val="it-IT"/>
        </w:rPr>
      </w:pPr>
      <w:r w:rsidRPr="00F30DC9">
        <w:rPr>
          <w:rFonts w:ascii="Titillium" w:hAnsi="Titillium" w:cs="Arial"/>
          <w:sz w:val="21"/>
          <w:szCs w:val="22"/>
          <w:lang w:val="it-IT"/>
        </w:rPr>
        <w:t xml:space="preserve">Genova, </w:t>
      </w:r>
      <w:r w:rsidR="00B25844" w:rsidRPr="00F30DC9">
        <w:rPr>
          <w:rFonts w:ascii="Titillium" w:hAnsi="Titillium" w:cs="Arial"/>
          <w:sz w:val="21"/>
          <w:szCs w:val="22"/>
          <w:lang w:val="it-IT"/>
        </w:rPr>
        <w:t>0</w:t>
      </w:r>
      <w:r w:rsidR="0070469F" w:rsidRPr="00F30DC9">
        <w:rPr>
          <w:rFonts w:ascii="Titillium" w:hAnsi="Titillium" w:cs="Arial"/>
          <w:sz w:val="21"/>
          <w:szCs w:val="22"/>
          <w:lang w:val="it-IT"/>
        </w:rPr>
        <w:t>2</w:t>
      </w:r>
      <w:r w:rsidR="00BE4541" w:rsidRPr="00F30DC9">
        <w:rPr>
          <w:rFonts w:ascii="Titillium" w:hAnsi="Titillium" w:cs="Arial"/>
          <w:sz w:val="21"/>
          <w:szCs w:val="22"/>
          <w:lang w:val="it-IT"/>
        </w:rPr>
        <w:t xml:space="preserve"> </w:t>
      </w:r>
      <w:r w:rsidR="00B25844" w:rsidRPr="00F30DC9">
        <w:rPr>
          <w:rFonts w:ascii="Titillium" w:hAnsi="Titillium" w:cs="Arial"/>
          <w:sz w:val="21"/>
          <w:szCs w:val="22"/>
          <w:lang w:val="it-IT"/>
        </w:rPr>
        <w:t>n</w:t>
      </w:r>
      <w:r w:rsidR="0070469F" w:rsidRPr="00F30DC9">
        <w:rPr>
          <w:rFonts w:ascii="Titillium" w:hAnsi="Titillium" w:cs="Arial"/>
          <w:sz w:val="21"/>
          <w:szCs w:val="22"/>
          <w:lang w:val="it-IT"/>
        </w:rPr>
        <w:t>ovembre</w:t>
      </w:r>
      <w:r w:rsidR="00BE4541" w:rsidRPr="00F30DC9">
        <w:rPr>
          <w:rFonts w:ascii="Titillium" w:hAnsi="Titillium" w:cs="Arial"/>
          <w:sz w:val="21"/>
          <w:szCs w:val="22"/>
          <w:lang w:val="it-IT"/>
        </w:rPr>
        <w:t xml:space="preserve"> 2017</w:t>
      </w:r>
    </w:p>
    <w:p w14:paraId="17EB557A" w14:textId="77777777" w:rsidR="001D4ACA" w:rsidRPr="00F30DC9" w:rsidRDefault="001D4ACA" w:rsidP="00E15CC0">
      <w:pPr>
        <w:spacing w:line="276" w:lineRule="auto"/>
        <w:rPr>
          <w:rFonts w:ascii="Titillium" w:hAnsi="Titillium" w:cs="Arial"/>
          <w:sz w:val="21"/>
          <w:szCs w:val="22"/>
          <w:lang w:val="it-IT"/>
        </w:rPr>
      </w:pPr>
    </w:p>
    <w:p w14:paraId="5A171CBA" w14:textId="77777777" w:rsidR="00F30DC9" w:rsidRPr="00F30DC9" w:rsidRDefault="00F30DC9" w:rsidP="00F30DC9">
      <w:pPr>
        <w:spacing w:line="276" w:lineRule="auto"/>
        <w:jc w:val="center"/>
        <w:outlineLvl w:val="0"/>
        <w:rPr>
          <w:rFonts w:ascii="Titillium" w:hAnsi="Titillium" w:cs="Arial"/>
          <w:b/>
          <w:sz w:val="22"/>
          <w:szCs w:val="24"/>
          <w:u w:val="single"/>
          <w:lang w:val="it-IT"/>
        </w:rPr>
      </w:pPr>
      <w:r w:rsidRPr="00F30DC9">
        <w:rPr>
          <w:rFonts w:ascii="Titillium" w:hAnsi="Titillium" w:cs="Arial"/>
          <w:b/>
          <w:sz w:val="22"/>
          <w:szCs w:val="24"/>
          <w:u w:val="single"/>
          <w:lang w:val="it-IT"/>
        </w:rPr>
        <w:t>Comunicato Stampa</w:t>
      </w:r>
    </w:p>
    <w:p w14:paraId="43B5F765" w14:textId="77777777" w:rsidR="00F30DC9" w:rsidRPr="00F30DC9" w:rsidRDefault="00F30DC9" w:rsidP="00F30DC9">
      <w:pPr>
        <w:spacing w:line="276" w:lineRule="auto"/>
        <w:jc w:val="center"/>
        <w:rPr>
          <w:rFonts w:ascii="Titillium" w:hAnsi="Titillium" w:cs="Arial"/>
          <w:b/>
          <w:sz w:val="22"/>
          <w:szCs w:val="24"/>
          <w:u w:val="single"/>
          <w:lang w:val="it-IT"/>
        </w:rPr>
      </w:pPr>
    </w:p>
    <w:p w14:paraId="36E0B6C8" w14:textId="77777777" w:rsidR="00F30DC9" w:rsidRPr="00F30DC9" w:rsidRDefault="00F30DC9" w:rsidP="009821CC">
      <w:pPr>
        <w:jc w:val="center"/>
        <w:outlineLvl w:val="0"/>
        <w:rPr>
          <w:rFonts w:ascii="Titillium" w:hAnsi="Titillium" w:cs="Arial"/>
          <w:b/>
          <w:sz w:val="21"/>
          <w:szCs w:val="24"/>
          <w:u w:val="single"/>
          <w:lang w:val="it-IT"/>
        </w:rPr>
      </w:pPr>
      <w:r w:rsidRPr="00F30DC9">
        <w:rPr>
          <w:rFonts w:ascii="Titillium" w:hAnsi="Titillium" w:cs="Arial"/>
          <w:b/>
          <w:sz w:val="21"/>
          <w:szCs w:val="24"/>
          <w:u w:val="single"/>
          <w:lang w:val="it-IT"/>
        </w:rPr>
        <w:t>GREAT Life: nasce la community del parco scientifico tecnologico di Genova.</w:t>
      </w:r>
    </w:p>
    <w:p w14:paraId="65D0EF5F" w14:textId="77777777" w:rsidR="00F30DC9" w:rsidRPr="00F30DC9" w:rsidRDefault="00F30DC9" w:rsidP="009821CC">
      <w:pPr>
        <w:jc w:val="center"/>
        <w:rPr>
          <w:rFonts w:ascii="Titillium" w:hAnsi="Titillium" w:cs="Arial"/>
          <w:b/>
          <w:sz w:val="21"/>
          <w:szCs w:val="24"/>
          <w:u w:val="single"/>
          <w:lang w:val="it-IT"/>
        </w:rPr>
      </w:pPr>
    </w:p>
    <w:p w14:paraId="1B7BEBC0" w14:textId="77777777" w:rsidR="00F30DC9" w:rsidRPr="00F30DC9" w:rsidRDefault="00F30DC9" w:rsidP="009821CC">
      <w:pPr>
        <w:jc w:val="center"/>
        <w:outlineLvl w:val="0"/>
        <w:rPr>
          <w:rFonts w:ascii="Titillium" w:hAnsi="Titillium" w:cs="Arial"/>
          <w:b/>
          <w:sz w:val="21"/>
          <w:szCs w:val="24"/>
          <w:u w:val="single"/>
          <w:lang w:val="it-IT"/>
        </w:rPr>
      </w:pPr>
      <w:r w:rsidRPr="00F30DC9">
        <w:rPr>
          <w:rFonts w:ascii="Titillium" w:hAnsi="Titillium" w:cs="Arial"/>
          <w:b/>
          <w:sz w:val="21"/>
          <w:szCs w:val="24"/>
          <w:u w:val="single"/>
          <w:lang w:val="it-IT"/>
        </w:rPr>
        <w:t>Novità importanti per il Parco Urbano di Great Campus: sarà pronto nell’estate 2018.</w:t>
      </w:r>
    </w:p>
    <w:p w14:paraId="7C0FEF3A" w14:textId="77777777" w:rsidR="00F30DC9" w:rsidRPr="00F30DC9" w:rsidRDefault="00F30DC9" w:rsidP="009821CC">
      <w:pPr>
        <w:jc w:val="center"/>
        <w:rPr>
          <w:rFonts w:ascii="Titillium" w:hAnsi="Titillium" w:cs="Arial"/>
          <w:b/>
          <w:sz w:val="21"/>
          <w:szCs w:val="24"/>
          <w:u w:val="single"/>
          <w:lang w:val="it-IT"/>
        </w:rPr>
      </w:pPr>
    </w:p>
    <w:p w14:paraId="0A59730B" w14:textId="75EA85A1" w:rsidR="00F30DC9" w:rsidRPr="00F30DC9" w:rsidRDefault="009821CC" w:rsidP="009821CC">
      <w:pPr>
        <w:jc w:val="center"/>
        <w:rPr>
          <w:rFonts w:ascii="Titillium" w:hAnsi="Titillium" w:cs="Arial"/>
          <w:b/>
          <w:sz w:val="21"/>
          <w:szCs w:val="24"/>
          <w:u w:val="single"/>
          <w:lang w:val="it-IT"/>
        </w:rPr>
      </w:pPr>
      <w:r>
        <w:rPr>
          <w:rFonts w:ascii="Titillium" w:hAnsi="Titillium" w:cs="Arial"/>
          <w:b/>
          <w:sz w:val="21"/>
          <w:szCs w:val="24"/>
          <w:u w:val="single"/>
          <w:lang w:val="it-IT"/>
        </w:rPr>
        <w:t>P</w:t>
      </w:r>
      <w:r w:rsidR="00F30DC9" w:rsidRPr="00F30DC9">
        <w:rPr>
          <w:rFonts w:ascii="Titillium" w:hAnsi="Titillium" w:cs="Arial"/>
          <w:b/>
          <w:sz w:val="21"/>
          <w:szCs w:val="24"/>
          <w:u w:val="single"/>
          <w:lang w:val="it-IT"/>
        </w:rPr>
        <w:t xml:space="preserve">er </w:t>
      </w:r>
      <w:r w:rsidR="00CF45D8">
        <w:rPr>
          <w:rFonts w:ascii="Titillium" w:hAnsi="Titillium" w:cs="Arial"/>
          <w:b/>
          <w:sz w:val="21"/>
          <w:szCs w:val="24"/>
          <w:u w:val="single"/>
          <w:lang w:val="it-IT"/>
        </w:rPr>
        <w:t>il Parco</w:t>
      </w:r>
      <w:r w:rsidR="00F30DC9" w:rsidRPr="00F30DC9">
        <w:rPr>
          <w:rFonts w:ascii="Titillium" w:hAnsi="Titillium" w:cs="Arial"/>
          <w:b/>
          <w:sz w:val="21"/>
          <w:szCs w:val="24"/>
          <w:u w:val="single"/>
          <w:lang w:val="it-IT"/>
        </w:rPr>
        <w:t xml:space="preserve"> si pensa ad un impianto </w:t>
      </w:r>
      <w:r w:rsidR="00CF45D8">
        <w:rPr>
          <w:rFonts w:ascii="Titillium" w:hAnsi="Titillium" w:cs="Arial"/>
          <w:b/>
          <w:sz w:val="21"/>
          <w:szCs w:val="24"/>
          <w:u w:val="single"/>
          <w:lang w:val="it-IT"/>
        </w:rPr>
        <w:t>eolico</w:t>
      </w:r>
      <w:r w:rsidR="00F30DC9" w:rsidRPr="00F30DC9">
        <w:rPr>
          <w:rFonts w:ascii="Titillium" w:hAnsi="Titillium" w:cs="Arial"/>
          <w:b/>
          <w:sz w:val="21"/>
          <w:szCs w:val="24"/>
          <w:u w:val="single"/>
          <w:lang w:val="it-IT"/>
        </w:rPr>
        <w:t xml:space="preserve"> per </w:t>
      </w:r>
      <w:r w:rsidR="00CF45D8">
        <w:rPr>
          <w:rFonts w:ascii="Titillium" w:hAnsi="Titillium" w:cs="Arial"/>
          <w:b/>
          <w:sz w:val="21"/>
          <w:szCs w:val="24"/>
          <w:u w:val="single"/>
          <w:lang w:val="it-IT"/>
        </w:rPr>
        <w:t>ottimizzare</w:t>
      </w:r>
      <w:r w:rsidR="00F30DC9" w:rsidRPr="00F30DC9">
        <w:rPr>
          <w:rFonts w:ascii="Titillium" w:hAnsi="Titillium" w:cs="Arial"/>
          <w:b/>
          <w:sz w:val="21"/>
          <w:szCs w:val="24"/>
          <w:u w:val="single"/>
          <w:lang w:val="it-IT"/>
        </w:rPr>
        <w:t xml:space="preserve"> i consumi di energia</w:t>
      </w:r>
      <w:r>
        <w:rPr>
          <w:rFonts w:ascii="Titillium" w:hAnsi="Titillium" w:cs="Arial"/>
          <w:b/>
          <w:sz w:val="21"/>
          <w:szCs w:val="24"/>
          <w:u w:val="single"/>
          <w:lang w:val="it-IT"/>
        </w:rPr>
        <w:t>.</w:t>
      </w:r>
    </w:p>
    <w:p w14:paraId="0340700C" w14:textId="77777777" w:rsidR="00F30DC9" w:rsidRPr="00F30DC9" w:rsidRDefault="00F30DC9" w:rsidP="00F30DC9">
      <w:pPr>
        <w:jc w:val="center"/>
        <w:outlineLvl w:val="0"/>
        <w:rPr>
          <w:rFonts w:ascii="Titillium" w:hAnsi="Titillium" w:cs="Arial"/>
          <w:b/>
          <w:sz w:val="21"/>
          <w:szCs w:val="24"/>
          <w:u w:val="single"/>
          <w:lang w:val="it-IT"/>
        </w:rPr>
      </w:pPr>
    </w:p>
    <w:p w14:paraId="02D727D7" w14:textId="77777777" w:rsidR="000C565C" w:rsidRPr="00F30DC9" w:rsidRDefault="000C565C" w:rsidP="00CD15A4">
      <w:pPr>
        <w:spacing w:line="276" w:lineRule="auto"/>
        <w:jc w:val="both"/>
        <w:rPr>
          <w:rFonts w:ascii="Titillium" w:hAnsi="Titillium" w:cs="Arial"/>
          <w:b/>
          <w:sz w:val="21"/>
          <w:szCs w:val="22"/>
          <w:u w:val="single"/>
          <w:lang w:val="it-IT"/>
        </w:rPr>
      </w:pPr>
    </w:p>
    <w:p w14:paraId="13201C47" w14:textId="239FE0D5" w:rsidR="000C565C" w:rsidRPr="00F30DC9" w:rsidRDefault="000C565C" w:rsidP="00CD15A4">
      <w:pPr>
        <w:spacing w:line="276" w:lineRule="auto"/>
        <w:jc w:val="both"/>
        <w:rPr>
          <w:rFonts w:ascii="Titillium" w:hAnsi="Titillium" w:cs="Arial"/>
          <w:sz w:val="18"/>
          <w:lang w:val="it-IT"/>
        </w:rPr>
      </w:pPr>
      <w:r w:rsidRPr="00F30DC9">
        <w:rPr>
          <w:rFonts w:ascii="Titillium" w:hAnsi="Titillium" w:cs="Arial"/>
          <w:b/>
          <w:sz w:val="18"/>
          <w:lang w:val="it-IT"/>
        </w:rPr>
        <w:t>GREAT Campus</w:t>
      </w:r>
      <w:r w:rsidRPr="00F30DC9">
        <w:rPr>
          <w:rFonts w:ascii="Titillium" w:hAnsi="Titillium" w:cs="Arial"/>
          <w:sz w:val="18"/>
          <w:lang w:val="it-IT"/>
        </w:rPr>
        <w:t xml:space="preserve">, il Parco Scientifico e Tecnologico di Genova, il </w:t>
      </w:r>
      <w:r w:rsidRPr="00F30DC9">
        <w:rPr>
          <w:rFonts w:ascii="Titillium" w:hAnsi="Titillium" w:cs="Arial"/>
          <w:b/>
          <w:sz w:val="18"/>
          <w:lang w:val="it-IT"/>
        </w:rPr>
        <w:t>2 novembre alle ore 10.30</w:t>
      </w:r>
      <w:r w:rsidR="00CD15A4" w:rsidRPr="00F30DC9">
        <w:rPr>
          <w:rFonts w:ascii="Titillium" w:hAnsi="Titillium" w:cs="Arial"/>
          <w:sz w:val="18"/>
          <w:lang w:val="it-IT"/>
        </w:rPr>
        <w:t xml:space="preserve"> </w:t>
      </w:r>
      <w:r w:rsidR="0070469F" w:rsidRPr="00F30DC9">
        <w:rPr>
          <w:rFonts w:ascii="Titillium" w:hAnsi="Titillium" w:cs="Arial"/>
          <w:sz w:val="18"/>
          <w:lang w:val="it-IT"/>
        </w:rPr>
        <w:t xml:space="preserve">ha presentato </w:t>
      </w:r>
      <w:r w:rsidRPr="00F30DC9">
        <w:rPr>
          <w:rFonts w:ascii="Titillium" w:hAnsi="Titillium" w:cs="Arial"/>
          <w:sz w:val="18"/>
          <w:lang w:val="it-IT"/>
        </w:rPr>
        <w:t xml:space="preserve">presso la propria sala conferenze la nuova </w:t>
      </w:r>
      <w:r w:rsidRPr="00F30DC9">
        <w:rPr>
          <w:rFonts w:ascii="Titillium" w:hAnsi="Titillium" w:cs="Arial"/>
          <w:b/>
          <w:sz w:val="18"/>
          <w:lang w:val="it-IT"/>
        </w:rPr>
        <w:t>App GREAT Life</w:t>
      </w:r>
      <w:r w:rsidRPr="00F30DC9">
        <w:rPr>
          <w:rFonts w:ascii="Titillium" w:hAnsi="Titillium" w:cs="Arial"/>
          <w:sz w:val="18"/>
          <w:lang w:val="it-IT"/>
        </w:rPr>
        <w:t>.</w:t>
      </w:r>
    </w:p>
    <w:p w14:paraId="2C24A315" w14:textId="77777777" w:rsidR="001D4ACA" w:rsidRPr="00F30DC9" w:rsidRDefault="001D4ACA" w:rsidP="00CD15A4">
      <w:pPr>
        <w:spacing w:line="276" w:lineRule="auto"/>
        <w:jc w:val="both"/>
        <w:rPr>
          <w:rFonts w:ascii="Titillium" w:hAnsi="Titillium" w:cs="Arial"/>
          <w:sz w:val="18"/>
          <w:lang w:val="it-IT"/>
        </w:rPr>
      </w:pPr>
    </w:p>
    <w:p w14:paraId="20761229" w14:textId="574C808E" w:rsidR="00665FD4" w:rsidRPr="00F30DC9" w:rsidRDefault="001D4ACA" w:rsidP="00F823AF">
      <w:pPr>
        <w:spacing w:line="276" w:lineRule="auto"/>
        <w:jc w:val="both"/>
        <w:rPr>
          <w:rFonts w:ascii="Titillium" w:hAnsi="Titillium" w:cs="Arial"/>
          <w:sz w:val="18"/>
          <w:lang w:val="it-IT"/>
        </w:rPr>
      </w:pPr>
      <w:r w:rsidRPr="00F30DC9">
        <w:rPr>
          <w:rFonts w:ascii="Titillium" w:hAnsi="Titillium" w:cs="Arial"/>
          <w:sz w:val="18"/>
          <w:lang w:val="it-IT"/>
        </w:rPr>
        <w:t xml:space="preserve">GREAT Life è un </w:t>
      </w:r>
      <w:r w:rsidRPr="00F30DC9">
        <w:rPr>
          <w:rFonts w:ascii="Titillium" w:hAnsi="Titillium" w:cs="Arial"/>
          <w:b/>
          <w:sz w:val="18"/>
          <w:lang w:val="it-IT"/>
        </w:rPr>
        <w:t>progetto di community</w:t>
      </w:r>
      <w:r w:rsidRPr="00F30DC9">
        <w:rPr>
          <w:rFonts w:ascii="Titillium" w:hAnsi="Titillium" w:cs="Arial"/>
          <w:sz w:val="18"/>
          <w:lang w:val="it-IT"/>
        </w:rPr>
        <w:t xml:space="preserve"> </w:t>
      </w:r>
      <w:r w:rsidR="00F823AF" w:rsidRPr="00F30DC9">
        <w:rPr>
          <w:rFonts w:ascii="Titillium" w:hAnsi="Titillium" w:cs="Arial"/>
          <w:sz w:val="18"/>
          <w:lang w:val="it-IT"/>
        </w:rPr>
        <w:t xml:space="preserve">tradotto in una </w:t>
      </w:r>
      <w:r w:rsidR="00F823AF" w:rsidRPr="00F30DC9">
        <w:rPr>
          <w:rFonts w:ascii="Titillium" w:hAnsi="Titillium" w:cs="Arial"/>
          <w:b/>
          <w:sz w:val="18"/>
          <w:lang w:val="it-IT"/>
        </w:rPr>
        <w:t>App</w:t>
      </w:r>
      <w:r w:rsidR="00F823AF" w:rsidRPr="00F30DC9">
        <w:rPr>
          <w:rFonts w:ascii="Titillium" w:hAnsi="Titillium" w:cs="Arial"/>
          <w:sz w:val="18"/>
          <w:lang w:val="it-IT"/>
        </w:rPr>
        <w:t xml:space="preserve">, </w:t>
      </w:r>
      <w:r w:rsidR="00665FD4" w:rsidRPr="00F30DC9">
        <w:rPr>
          <w:rFonts w:ascii="Titillium" w:hAnsi="Titillium" w:cs="Arial"/>
          <w:sz w:val="18"/>
          <w:lang w:val="it-IT"/>
        </w:rPr>
        <w:t>nato dall’ascolto attivo delle pers</w:t>
      </w:r>
      <w:r w:rsidR="00BE4541" w:rsidRPr="00F30DC9">
        <w:rPr>
          <w:rFonts w:ascii="Titillium" w:hAnsi="Titillium" w:cs="Arial"/>
          <w:sz w:val="18"/>
          <w:lang w:val="it-IT"/>
        </w:rPr>
        <w:t>one che tutti giorni vivono il C</w:t>
      </w:r>
      <w:r w:rsidR="00665FD4" w:rsidRPr="00F30DC9">
        <w:rPr>
          <w:rFonts w:ascii="Titillium" w:hAnsi="Titillium" w:cs="Arial"/>
          <w:sz w:val="18"/>
          <w:lang w:val="it-IT"/>
        </w:rPr>
        <w:t>ampus e d</w:t>
      </w:r>
      <w:r w:rsidR="00597AA3" w:rsidRPr="00F30DC9">
        <w:rPr>
          <w:rFonts w:ascii="Titillium" w:hAnsi="Titillium" w:cs="Arial"/>
          <w:sz w:val="18"/>
          <w:lang w:val="it-IT"/>
        </w:rPr>
        <w:t>e</w:t>
      </w:r>
      <w:r w:rsidR="00665FD4" w:rsidRPr="00F30DC9">
        <w:rPr>
          <w:rFonts w:ascii="Titillium" w:hAnsi="Titillium" w:cs="Arial"/>
          <w:sz w:val="18"/>
          <w:lang w:val="it-IT"/>
        </w:rPr>
        <w:t xml:space="preserve">i cittadini di Sestri </w:t>
      </w:r>
      <w:r w:rsidR="00597AA3" w:rsidRPr="00F30DC9">
        <w:rPr>
          <w:rFonts w:ascii="Titillium" w:hAnsi="Titillium" w:cs="Arial"/>
          <w:sz w:val="18"/>
          <w:lang w:val="it-IT"/>
        </w:rPr>
        <w:t xml:space="preserve">Ponente </w:t>
      </w:r>
      <w:r w:rsidR="00F823AF" w:rsidRPr="00F30DC9">
        <w:rPr>
          <w:rFonts w:ascii="Titillium" w:hAnsi="Titillium" w:cs="Arial"/>
          <w:sz w:val="18"/>
          <w:lang w:val="it-IT"/>
        </w:rPr>
        <w:t>e Cornigliano; l’</w:t>
      </w:r>
      <w:r w:rsidRPr="00F30DC9">
        <w:rPr>
          <w:rFonts w:ascii="Titillium" w:hAnsi="Titillium" w:cs="Arial"/>
          <w:sz w:val="18"/>
          <w:lang w:val="it-IT"/>
        </w:rPr>
        <w:t xml:space="preserve">obiettivo </w:t>
      </w:r>
      <w:r w:rsidR="00665FD4" w:rsidRPr="00F30DC9">
        <w:rPr>
          <w:rFonts w:ascii="Titillium" w:hAnsi="Titillium" w:cs="Arial"/>
          <w:sz w:val="18"/>
          <w:lang w:val="it-IT"/>
        </w:rPr>
        <w:t>è</w:t>
      </w:r>
      <w:r w:rsidRPr="00F30DC9">
        <w:rPr>
          <w:rFonts w:ascii="Titillium" w:hAnsi="Titillium" w:cs="Arial"/>
          <w:sz w:val="18"/>
          <w:lang w:val="it-IT"/>
        </w:rPr>
        <w:t xml:space="preserve"> </w:t>
      </w:r>
      <w:r w:rsidR="00F823AF" w:rsidRPr="00F30DC9">
        <w:rPr>
          <w:rFonts w:ascii="Titillium" w:hAnsi="Titillium" w:cs="Arial"/>
          <w:sz w:val="18"/>
          <w:lang w:val="it-IT"/>
        </w:rPr>
        <w:t xml:space="preserve">quello di </w:t>
      </w:r>
      <w:r w:rsidRPr="00F30DC9">
        <w:rPr>
          <w:rFonts w:ascii="Titillium" w:hAnsi="Titillium" w:cs="Arial"/>
          <w:b/>
          <w:sz w:val="18"/>
          <w:lang w:val="it-IT"/>
        </w:rPr>
        <w:t>diffondere, promuov</w:t>
      </w:r>
      <w:r w:rsidR="00665FD4" w:rsidRPr="00F30DC9">
        <w:rPr>
          <w:rFonts w:ascii="Titillium" w:hAnsi="Titillium" w:cs="Arial"/>
          <w:b/>
          <w:sz w:val="18"/>
          <w:lang w:val="it-IT"/>
        </w:rPr>
        <w:t xml:space="preserve">ere, valorizzare ed integrare i </w:t>
      </w:r>
      <w:r w:rsidRPr="00F30DC9">
        <w:rPr>
          <w:rFonts w:ascii="Titillium" w:hAnsi="Titillium" w:cs="Arial"/>
          <w:b/>
          <w:sz w:val="18"/>
          <w:lang w:val="it-IT"/>
        </w:rPr>
        <w:t>servizi del territorio</w:t>
      </w:r>
      <w:r w:rsidR="00F823AF" w:rsidRPr="00F30DC9">
        <w:rPr>
          <w:rFonts w:ascii="Titillium" w:hAnsi="Titillium" w:cs="Arial"/>
          <w:sz w:val="18"/>
          <w:lang w:val="it-IT"/>
        </w:rPr>
        <w:t xml:space="preserve"> e del</w:t>
      </w:r>
      <w:r w:rsidRPr="00F30DC9">
        <w:rPr>
          <w:rFonts w:ascii="Titillium" w:hAnsi="Titillium" w:cs="Arial"/>
          <w:sz w:val="18"/>
          <w:lang w:val="it-IT"/>
        </w:rPr>
        <w:t xml:space="preserve"> Parco Scie</w:t>
      </w:r>
      <w:r w:rsidR="00F823AF" w:rsidRPr="00F30DC9">
        <w:rPr>
          <w:rFonts w:ascii="Titillium" w:hAnsi="Titillium" w:cs="Arial"/>
          <w:sz w:val="18"/>
          <w:lang w:val="it-IT"/>
        </w:rPr>
        <w:t>ntifico e Tecnologico di Genova, per facilitare la vita di tutti coloro che vivono il ponente genovese.</w:t>
      </w:r>
    </w:p>
    <w:p w14:paraId="6A0F326F" w14:textId="77777777" w:rsidR="00F823AF" w:rsidRPr="00F30DC9" w:rsidRDefault="00F823AF" w:rsidP="00CD15A4">
      <w:pPr>
        <w:spacing w:line="276" w:lineRule="auto"/>
        <w:jc w:val="both"/>
        <w:rPr>
          <w:rFonts w:ascii="Titillium" w:hAnsi="Titillium" w:cs="Arial"/>
          <w:sz w:val="18"/>
          <w:lang w:val="it-IT"/>
        </w:rPr>
      </w:pPr>
    </w:p>
    <w:p w14:paraId="72E9E94E" w14:textId="464F8EA2" w:rsidR="00D83C04" w:rsidRPr="00F30DC9" w:rsidRDefault="00665FD4" w:rsidP="00CD15A4">
      <w:pPr>
        <w:spacing w:line="276" w:lineRule="auto"/>
        <w:jc w:val="both"/>
        <w:rPr>
          <w:rFonts w:ascii="Titillium" w:hAnsi="Titillium" w:cs="Arial"/>
          <w:sz w:val="18"/>
          <w:lang w:val="it-IT"/>
        </w:rPr>
      </w:pPr>
      <w:r w:rsidRPr="00F30DC9">
        <w:rPr>
          <w:rFonts w:ascii="Titillium" w:hAnsi="Titillium" w:cs="Arial"/>
          <w:sz w:val="18"/>
          <w:lang w:val="it-IT"/>
        </w:rPr>
        <w:t xml:space="preserve">Scaricando la App GREAT Life l’utente entrerà a far parte </w:t>
      </w:r>
      <w:r w:rsidR="00597AA3" w:rsidRPr="00F30DC9">
        <w:rPr>
          <w:rFonts w:ascii="Titillium" w:hAnsi="Titillium" w:cs="Arial"/>
          <w:sz w:val="18"/>
          <w:lang w:val="it-IT"/>
        </w:rPr>
        <w:t>di una</w:t>
      </w:r>
      <w:r w:rsidRPr="00F30DC9">
        <w:rPr>
          <w:rFonts w:ascii="Titillium" w:hAnsi="Titillium" w:cs="Arial"/>
          <w:sz w:val="18"/>
          <w:lang w:val="it-IT"/>
        </w:rPr>
        <w:t xml:space="preserve"> </w:t>
      </w:r>
      <w:r w:rsidRPr="00F30DC9">
        <w:rPr>
          <w:rFonts w:ascii="Titillium" w:hAnsi="Titillium" w:cs="Arial"/>
          <w:b/>
          <w:sz w:val="18"/>
          <w:lang w:val="it-IT"/>
        </w:rPr>
        <w:t xml:space="preserve">community </w:t>
      </w:r>
      <w:r w:rsidR="00597AA3" w:rsidRPr="00F30DC9">
        <w:rPr>
          <w:rFonts w:ascii="Titillium" w:hAnsi="Titillium" w:cs="Arial"/>
          <w:b/>
          <w:sz w:val="18"/>
          <w:lang w:val="it-IT"/>
        </w:rPr>
        <w:t>smart</w:t>
      </w:r>
      <w:r w:rsidR="00597AA3" w:rsidRPr="00F30DC9">
        <w:rPr>
          <w:rFonts w:ascii="Titillium" w:hAnsi="Titillium" w:cs="Arial"/>
          <w:sz w:val="18"/>
          <w:lang w:val="it-IT"/>
        </w:rPr>
        <w:t xml:space="preserve">; </w:t>
      </w:r>
      <w:r w:rsidR="00FB76B6" w:rsidRPr="00F30DC9">
        <w:rPr>
          <w:rFonts w:ascii="Titillium" w:hAnsi="Titillium" w:cs="Arial"/>
          <w:sz w:val="18"/>
          <w:lang w:val="it-IT"/>
        </w:rPr>
        <w:t>avrà</w:t>
      </w:r>
      <w:r w:rsidR="00597AA3" w:rsidRPr="00F30DC9">
        <w:rPr>
          <w:rFonts w:ascii="Titillium" w:hAnsi="Titillium" w:cs="Arial"/>
          <w:sz w:val="18"/>
          <w:lang w:val="it-IT"/>
        </w:rPr>
        <w:t xml:space="preserve"> accesso a </w:t>
      </w:r>
      <w:r w:rsidR="00597AA3" w:rsidRPr="00F30DC9">
        <w:rPr>
          <w:rFonts w:ascii="Titillium" w:hAnsi="Titillium" w:cs="Arial"/>
          <w:b/>
          <w:sz w:val="18"/>
          <w:lang w:val="it-IT"/>
        </w:rPr>
        <w:t>sconti e promozioni</w:t>
      </w:r>
      <w:r w:rsidR="00597AA3" w:rsidRPr="00F30DC9">
        <w:rPr>
          <w:rFonts w:ascii="Titillium" w:hAnsi="Titillium" w:cs="Arial"/>
          <w:sz w:val="18"/>
          <w:lang w:val="it-IT"/>
        </w:rPr>
        <w:t xml:space="preserve"> </w:t>
      </w:r>
      <w:r w:rsidR="00FB76B6" w:rsidRPr="00F30DC9">
        <w:rPr>
          <w:rFonts w:ascii="Titillium" w:hAnsi="Titillium" w:cs="Arial"/>
          <w:sz w:val="18"/>
          <w:lang w:val="it-IT"/>
        </w:rPr>
        <w:t>offerti dagl</w:t>
      </w:r>
      <w:r w:rsidR="00597AA3" w:rsidRPr="00F30DC9">
        <w:rPr>
          <w:rFonts w:ascii="Titillium" w:hAnsi="Titillium" w:cs="Arial"/>
          <w:sz w:val="18"/>
          <w:lang w:val="it-IT"/>
        </w:rPr>
        <w:t xml:space="preserve">i </w:t>
      </w:r>
      <w:r w:rsidR="00A6469F" w:rsidRPr="00F30DC9">
        <w:rPr>
          <w:rFonts w:ascii="Titillium" w:hAnsi="Titillium" w:cs="Arial"/>
          <w:sz w:val="18"/>
          <w:lang w:val="it-IT"/>
        </w:rPr>
        <w:t>esercizi commerciali convenzion</w:t>
      </w:r>
      <w:r w:rsidR="00597AA3" w:rsidRPr="00F30DC9">
        <w:rPr>
          <w:rFonts w:ascii="Titillium" w:hAnsi="Titillium" w:cs="Arial"/>
          <w:sz w:val="18"/>
          <w:lang w:val="it-IT"/>
        </w:rPr>
        <w:t xml:space="preserve">ati, </w:t>
      </w:r>
      <w:r w:rsidR="00D83C04" w:rsidRPr="00F30DC9">
        <w:rPr>
          <w:rFonts w:ascii="Titillium" w:hAnsi="Titillium" w:cs="Arial"/>
          <w:sz w:val="18"/>
          <w:lang w:val="it-IT"/>
        </w:rPr>
        <w:t xml:space="preserve">potrà </w:t>
      </w:r>
      <w:r w:rsidR="00597AA3" w:rsidRPr="00F30DC9">
        <w:rPr>
          <w:rFonts w:ascii="Titillium" w:hAnsi="Titillium" w:cs="Arial"/>
          <w:sz w:val="18"/>
          <w:lang w:val="it-IT"/>
        </w:rPr>
        <w:t xml:space="preserve">trovare </w:t>
      </w:r>
      <w:r w:rsidR="00597AA3" w:rsidRPr="00F30DC9">
        <w:rPr>
          <w:rFonts w:ascii="Titillium" w:hAnsi="Titillium" w:cs="Arial"/>
          <w:b/>
          <w:sz w:val="18"/>
          <w:lang w:val="it-IT"/>
        </w:rPr>
        <w:t>informazioni utili</w:t>
      </w:r>
      <w:r w:rsidR="00FB76B6" w:rsidRPr="00F30DC9">
        <w:rPr>
          <w:rFonts w:ascii="Titillium" w:hAnsi="Titillium" w:cs="Arial"/>
          <w:sz w:val="18"/>
          <w:lang w:val="it-IT"/>
        </w:rPr>
        <w:t xml:space="preserve"> sui servizi,</w:t>
      </w:r>
      <w:r w:rsidR="00597AA3" w:rsidRPr="00F30DC9">
        <w:rPr>
          <w:rFonts w:ascii="Titillium" w:hAnsi="Titillium" w:cs="Arial"/>
          <w:sz w:val="18"/>
          <w:lang w:val="it-IT"/>
        </w:rPr>
        <w:t xml:space="preserve"> </w:t>
      </w:r>
      <w:r w:rsidR="00FB76B6" w:rsidRPr="00F30DC9">
        <w:rPr>
          <w:rFonts w:ascii="Titillium" w:hAnsi="Titillium" w:cs="Arial"/>
          <w:sz w:val="18"/>
          <w:lang w:val="it-IT"/>
        </w:rPr>
        <w:t xml:space="preserve">scoprire </w:t>
      </w:r>
      <w:r w:rsidR="00597AA3" w:rsidRPr="00F30DC9">
        <w:rPr>
          <w:rFonts w:ascii="Titillium" w:hAnsi="Titillium" w:cs="Arial"/>
          <w:b/>
          <w:sz w:val="18"/>
          <w:lang w:val="it-IT"/>
        </w:rPr>
        <w:t>punti di interesse culturale</w:t>
      </w:r>
      <w:r w:rsidR="00597AA3" w:rsidRPr="00F30DC9">
        <w:rPr>
          <w:rFonts w:ascii="Titillium" w:hAnsi="Titillium" w:cs="Arial"/>
          <w:sz w:val="18"/>
          <w:lang w:val="it-IT"/>
        </w:rPr>
        <w:t xml:space="preserve"> per conoscere </w:t>
      </w:r>
      <w:r w:rsidR="00D83C04" w:rsidRPr="00F30DC9">
        <w:rPr>
          <w:rFonts w:ascii="Titillium" w:hAnsi="Titillium" w:cs="Arial"/>
          <w:sz w:val="18"/>
          <w:lang w:val="it-IT"/>
        </w:rPr>
        <w:t xml:space="preserve">meglio </w:t>
      </w:r>
      <w:r w:rsidR="00597AA3" w:rsidRPr="00F30DC9">
        <w:rPr>
          <w:rFonts w:ascii="Titillium" w:hAnsi="Titillium" w:cs="Arial"/>
          <w:sz w:val="18"/>
          <w:lang w:val="it-IT"/>
        </w:rPr>
        <w:t xml:space="preserve">il </w:t>
      </w:r>
      <w:r w:rsidR="00D83C04" w:rsidRPr="00F30DC9">
        <w:rPr>
          <w:rFonts w:ascii="Titillium" w:hAnsi="Titillium" w:cs="Arial"/>
          <w:sz w:val="18"/>
          <w:lang w:val="it-IT"/>
        </w:rPr>
        <w:t>ponente cittadino</w:t>
      </w:r>
      <w:r w:rsidR="00597AA3" w:rsidRPr="00F30DC9">
        <w:rPr>
          <w:rFonts w:ascii="Titillium" w:hAnsi="Titillium" w:cs="Arial"/>
          <w:sz w:val="18"/>
          <w:lang w:val="it-IT"/>
        </w:rPr>
        <w:t xml:space="preserve"> ma anche essere aggiornato sugli </w:t>
      </w:r>
      <w:r w:rsidR="00597AA3" w:rsidRPr="00F30DC9">
        <w:rPr>
          <w:rFonts w:ascii="Titillium" w:hAnsi="Titillium" w:cs="Arial"/>
          <w:b/>
          <w:sz w:val="18"/>
          <w:lang w:val="it-IT"/>
        </w:rPr>
        <w:t>eventi in programma</w:t>
      </w:r>
      <w:r w:rsidR="00597AA3" w:rsidRPr="00F30DC9">
        <w:rPr>
          <w:rFonts w:ascii="Titillium" w:hAnsi="Titillium" w:cs="Arial"/>
          <w:sz w:val="18"/>
          <w:lang w:val="it-IT"/>
        </w:rPr>
        <w:t xml:space="preserve"> al Parco scientifico e sul territorio.</w:t>
      </w:r>
    </w:p>
    <w:p w14:paraId="5FF6E351" w14:textId="77777777" w:rsidR="002A1CC5" w:rsidRPr="00F30DC9" w:rsidRDefault="002A1CC5" w:rsidP="00CD15A4">
      <w:pPr>
        <w:spacing w:line="276" w:lineRule="auto"/>
        <w:jc w:val="both"/>
        <w:rPr>
          <w:rFonts w:ascii="Titillium" w:hAnsi="Titillium" w:cs="Arial"/>
          <w:sz w:val="18"/>
          <w:lang w:val="it-IT"/>
        </w:rPr>
      </w:pPr>
    </w:p>
    <w:p w14:paraId="4484C89A" w14:textId="44D93375" w:rsidR="00B25844" w:rsidRPr="00F30DC9" w:rsidRDefault="00B25844" w:rsidP="002A1CC5">
      <w:pPr>
        <w:spacing w:line="276" w:lineRule="auto"/>
        <w:jc w:val="both"/>
        <w:rPr>
          <w:rFonts w:ascii="Titillium" w:hAnsi="Titillium" w:cs="Arial"/>
          <w:i/>
          <w:sz w:val="18"/>
          <w:lang w:val="it-IT"/>
        </w:rPr>
      </w:pPr>
      <w:r w:rsidRPr="00F30DC9">
        <w:rPr>
          <w:rFonts w:ascii="Titillium" w:hAnsi="Titillium" w:cs="Arial"/>
          <w:sz w:val="18"/>
          <w:lang w:val="it-IT"/>
        </w:rPr>
        <w:t xml:space="preserve">Maria Silva, Responsabile </w:t>
      </w:r>
      <w:r w:rsidR="0041118D" w:rsidRPr="00F30DC9">
        <w:rPr>
          <w:rFonts w:ascii="Titillium" w:hAnsi="Titillium" w:cs="Arial"/>
          <w:sz w:val="18"/>
          <w:lang w:val="it-IT"/>
        </w:rPr>
        <w:t xml:space="preserve">dello sviluppo e della comunicazione per Genova High Tech SpA spiega: </w:t>
      </w:r>
      <w:r w:rsidR="002A1CC5" w:rsidRPr="00F30DC9">
        <w:rPr>
          <w:rFonts w:ascii="Titillium" w:hAnsi="Titillium" w:cs="Arial"/>
          <w:sz w:val="18"/>
          <w:lang w:val="it-IT"/>
        </w:rPr>
        <w:t>“</w:t>
      </w:r>
      <w:r w:rsidR="002A1CC5" w:rsidRPr="00F30DC9">
        <w:rPr>
          <w:rFonts w:ascii="Titillium" w:hAnsi="Titillium" w:cs="Arial"/>
          <w:i/>
          <w:sz w:val="18"/>
          <w:lang w:val="it-IT"/>
        </w:rPr>
        <w:t xml:space="preserve">Grazie a questa App sarà possibile creare una rete di servizi e mettere in contatto persone che non si erano mai incontrate prima. </w:t>
      </w:r>
      <w:r w:rsidRPr="00F30DC9">
        <w:rPr>
          <w:rFonts w:ascii="Titillium" w:hAnsi="Titillium" w:cs="Arial"/>
          <w:i/>
          <w:sz w:val="18"/>
          <w:lang w:val="it-IT"/>
        </w:rPr>
        <w:t>È</w:t>
      </w:r>
      <w:r w:rsidR="002A1CC5" w:rsidRPr="00F30DC9">
        <w:rPr>
          <w:rFonts w:ascii="Titillium" w:hAnsi="Titillium" w:cs="Arial"/>
          <w:i/>
          <w:sz w:val="18"/>
          <w:lang w:val="it-IT"/>
        </w:rPr>
        <w:t xml:space="preserve"> un’occasione unica per far conoscere il progetto del GREAT campus alla città</w:t>
      </w:r>
      <w:r w:rsidRPr="00F30DC9">
        <w:rPr>
          <w:rFonts w:ascii="Titillium" w:hAnsi="Titillium" w:cs="Arial"/>
          <w:i/>
          <w:sz w:val="18"/>
          <w:lang w:val="it-IT"/>
        </w:rPr>
        <w:t>, per avvicinare le</w:t>
      </w:r>
      <w:r w:rsidR="00CF45D8">
        <w:rPr>
          <w:rFonts w:ascii="Titillium" w:hAnsi="Titillium" w:cs="Arial"/>
          <w:i/>
          <w:sz w:val="18"/>
          <w:lang w:val="it-IT"/>
        </w:rPr>
        <w:t xml:space="preserve"> 2000</w:t>
      </w:r>
      <w:r w:rsidRPr="00F30DC9">
        <w:rPr>
          <w:rFonts w:ascii="Titillium" w:hAnsi="Titillium" w:cs="Arial"/>
          <w:i/>
          <w:sz w:val="18"/>
          <w:lang w:val="it-IT"/>
        </w:rPr>
        <w:t xml:space="preserve"> persone </w:t>
      </w:r>
      <w:r w:rsidR="00CF45D8">
        <w:rPr>
          <w:rFonts w:ascii="Titillium" w:hAnsi="Titillium" w:cs="Arial"/>
          <w:i/>
          <w:sz w:val="18"/>
          <w:lang w:val="it-IT"/>
        </w:rPr>
        <w:t>del</w:t>
      </w:r>
      <w:r w:rsidRPr="00F30DC9">
        <w:rPr>
          <w:rFonts w:ascii="Titillium" w:hAnsi="Titillium" w:cs="Arial"/>
          <w:i/>
          <w:sz w:val="18"/>
          <w:lang w:val="it-IT"/>
        </w:rPr>
        <w:t xml:space="preserve"> P</w:t>
      </w:r>
      <w:r w:rsidR="002A1CC5" w:rsidRPr="00F30DC9">
        <w:rPr>
          <w:rFonts w:ascii="Titillium" w:hAnsi="Titillium" w:cs="Arial"/>
          <w:i/>
          <w:sz w:val="18"/>
          <w:lang w:val="it-IT"/>
        </w:rPr>
        <w:t xml:space="preserve">arco </w:t>
      </w:r>
      <w:r w:rsidRPr="00F30DC9">
        <w:rPr>
          <w:rFonts w:ascii="Titillium" w:hAnsi="Titillium" w:cs="Arial"/>
          <w:i/>
          <w:sz w:val="18"/>
          <w:lang w:val="it-IT"/>
        </w:rPr>
        <w:t>S</w:t>
      </w:r>
      <w:r w:rsidR="002A1CC5" w:rsidRPr="00F30DC9">
        <w:rPr>
          <w:rFonts w:ascii="Titillium" w:hAnsi="Titillium" w:cs="Arial"/>
          <w:i/>
          <w:sz w:val="18"/>
          <w:lang w:val="it-IT"/>
        </w:rPr>
        <w:t xml:space="preserve">cientifico, anche fisicamente grazie al navigatore in home page che permette di arrivare all’ingresso con un semplice click. </w:t>
      </w:r>
    </w:p>
    <w:p w14:paraId="33107B65" w14:textId="6EFF19B5" w:rsidR="002A1CC5" w:rsidRPr="00F30DC9" w:rsidRDefault="002A1CC5" w:rsidP="002A1CC5">
      <w:pPr>
        <w:spacing w:line="276" w:lineRule="auto"/>
        <w:jc w:val="both"/>
        <w:rPr>
          <w:rFonts w:ascii="Titillium" w:hAnsi="Titillium" w:cs="Arial"/>
          <w:i/>
          <w:sz w:val="18"/>
          <w:lang w:val="it-IT"/>
        </w:rPr>
      </w:pPr>
      <w:r w:rsidRPr="00F30DC9">
        <w:rPr>
          <w:rFonts w:ascii="Titillium" w:hAnsi="Titillium" w:cs="Arial"/>
          <w:i/>
          <w:sz w:val="18"/>
          <w:lang w:val="it-IT"/>
        </w:rPr>
        <w:t xml:space="preserve">Quando </w:t>
      </w:r>
      <w:r w:rsidR="00CF45D8">
        <w:rPr>
          <w:rFonts w:ascii="Titillium" w:hAnsi="Titillium" w:cs="Arial"/>
          <w:i/>
          <w:sz w:val="18"/>
          <w:lang w:val="it-IT"/>
        </w:rPr>
        <w:t>9</w:t>
      </w:r>
      <w:r w:rsidRPr="00F30DC9">
        <w:rPr>
          <w:rFonts w:ascii="Titillium" w:hAnsi="Titillium" w:cs="Arial"/>
          <w:i/>
          <w:sz w:val="18"/>
          <w:lang w:val="it-IT"/>
        </w:rPr>
        <w:t xml:space="preserve"> anni fa ho iniziato a lavorare sui contenuti del Parco Scientifico sognavo di costruire una community di studenti, ricercatori, manager e professionisti che interagendo tra loro potessero innovazione e trasformarla in valore per la città e per l’intero Paese</w:t>
      </w:r>
      <w:r w:rsidR="0041118D" w:rsidRPr="00F30DC9">
        <w:rPr>
          <w:rFonts w:ascii="Titillium" w:hAnsi="Titillium" w:cs="Arial"/>
          <w:i/>
          <w:sz w:val="18"/>
          <w:lang w:val="it-IT"/>
        </w:rPr>
        <w:t>;</w:t>
      </w:r>
      <w:r w:rsidRPr="00F30DC9">
        <w:rPr>
          <w:rFonts w:ascii="Titillium" w:hAnsi="Titillium" w:cs="Arial"/>
          <w:i/>
          <w:sz w:val="18"/>
          <w:lang w:val="it-IT"/>
        </w:rPr>
        <w:t xml:space="preserve"> oggi con la firma dell’università finalmente questo processo potrà avere un’importante accelerata. </w:t>
      </w:r>
    </w:p>
    <w:p w14:paraId="11436C15" w14:textId="77777777" w:rsidR="00F30DC9" w:rsidRPr="00F30DC9" w:rsidRDefault="0041118D" w:rsidP="00CD15A4">
      <w:pPr>
        <w:spacing w:line="276" w:lineRule="auto"/>
        <w:jc w:val="both"/>
        <w:rPr>
          <w:rFonts w:ascii="Titillium" w:hAnsi="Titillium" w:cs="Arial"/>
          <w:sz w:val="18"/>
          <w:lang w:val="it-IT"/>
        </w:rPr>
      </w:pPr>
      <w:r w:rsidRPr="00F30DC9">
        <w:rPr>
          <w:rFonts w:ascii="Titillium" w:hAnsi="Titillium" w:cs="Arial"/>
          <w:i/>
          <w:sz w:val="18"/>
          <w:lang w:val="it-IT"/>
        </w:rPr>
        <w:t xml:space="preserve">GREAT Life è una piattaforma che integra il Parco Scientifico al territorio, offre servizi e vantaggi agli utenti, valorizza i luoghi culturali del ponente e soprattutto </w:t>
      </w:r>
      <w:r w:rsidR="00B25844" w:rsidRPr="00F30DC9">
        <w:rPr>
          <w:rFonts w:ascii="Titillium" w:hAnsi="Titillium" w:cs="Arial"/>
          <w:i/>
          <w:sz w:val="18"/>
          <w:lang w:val="it-IT"/>
        </w:rPr>
        <w:t>verrà</w:t>
      </w:r>
      <w:r w:rsidRPr="00F30DC9">
        <w:rPr>
          <w:rFonts w:ascii="Titillium" w:hAnsi="Titillium" w:cs="Arial"/>
          <w:i/>
          <w:sz w:val="18"/>
          <w:lang w:val="it-IT"/>
        </w:rPr>
        <w:t xml:space="preserve"> utilizzata per lo </w:t>
      </w:r>
      <w:r w:rsidR="002A1CC5" w:rsidRPr="00F30DC9">
        <w:rPr>
          <w:rFonts w:ascii="Titillium" w:hAnsi="Titillium" w:cs="Arial"/>
          <w:i/>
          <w:sz w:val="18"/>
          <w:lang w:val="it-IT"/>
        </w:rPr>
        <w:t>sviluppo dei servizi del Parco Pubblico che verranno pro</w:t>
      </w:r>
      <w:r w:rsidR="00B25844" w:rsidRPr="00F30DC9">
        <w:rPr>
          <w:rFonts w:ascii="Titillium" w:hAnsi="Titillium" w:cs="Arial"/>
          <w:i/>
          <w:sz w:val="18"/>
          <w:lang w:val="it-IT"/>
        </w:rPr>
        <w:t>gettati e realizzati in ottica S</w:t>
      </w:r>
      <w:r w:rsidR="002A1CC5" w:rsidRPr="00F30DC9">
        <w:rPr>
          <w:rFonts w:ascii="Titillium" w:hAnsi="Titillium" w:cs="Arial"/>
          <w:i/>
          <w:sz w:val="18"/>
          <w:lang w:val="it-IT"/>
        </w:rPr>
        <w:t xml:space="preserve">mart </w:t>
      </w:r>
      <w:r w:rsidR="00B25844" w:rsidRPr="00F30DC9">
        <w:rPr>
          <w:rFonts w:ascii="Titillium" w:hAnsi="Titillium" w:cs="Arial"/>
          <w:i/>
          <w:sz w:val="18"/>
          <w:lang w:val="it-IT"/>
        </w:rPr>
        <w:t>C</w:t>
      </w:r>
      <w:r w:rsidR="002A1CC5" w:rsidRPr="00F30DC9">
        <w:rPr>
          <w:rFonts w:ascii="Titillium" w:hAnsi="Titillium" w:cs="Arial"/>
          <w:i/>
          <w:sz w:val="18"/>
          <w:lang w:val="it-IT"/>
        </w:rPr>
        <w:t>ity</w:t>
      </w:r>
      <w:r w:rsidRPr="00F30DC9">
        <w:rPr>
          <w:rFonts w:ascii="Titillium" w:hAnsi="Titillium" w:cs="Arial"/>
          <w:i/>
          <w:sz w:val="18"/>
          <w:lang w:val="it-IT"/>
        </w:rPr>
        <w:t xml:space="preserve"> in sinergia con Liguria Digitale</w:t>
      </w:r>
      <w:r w:rsidR="00F82414" w:rsidRPr="00F30DC9">
        <w:rPr>
          <w:rFonts w:ascii="Titillium" w:hAnsi="Titillium" w:cs="Arial"/>
          <w:sz w:val="18"/>
          <w:lang w:val="it-IT"/>
        </w:rPr>
        <w:t>“</w:t>
      </w:r>
      <w:r w:rsidR="00B25844" w:rsidRPr="00F30DC9">
        <w:rPr>
          <w:rFonts w:ascii="Titillium" w:hAnsi="Titillium" w:cs="Arial"/>
          <w:sz w:val="18"/>
          <w:lang w:val="it-IT"/>
        </w:rPr>
        <w:t>.</w:t>
      </w:r>
      <w:r w:rsidR="00F82414" w:rsidRPr="00F30DC9">
        <w:rPr>
          <w:rFonts w:ascii="Titillium" w:hAnsi="Titillium" w:cs="Arial"/>
          <w:sz w:val="18"/>
          <w:lang w:val="it-IT"/>
        </w:rPr>
        <w:t xml:space="preserve"> </w:t>
      </w:r>
    </w:p>
    <w:p w14:paraId="39939212" w14:textId="629612DB" w:rsidR="00597AA3" w:rsidRPr="00F30DC9" w:rsidRDefault="00597AA3" w:rsidP="00CD15A4">
      <w:pPr>
        <w:spacing w:line="276" w:lineRule="auto"/>
        <w:jc w:val="both"/>
        <w:rPr>
          <w:rFonts w:ascii="Titillium" w:hAnsi="Titillium" w:cs="Arial"/>
          <w:sz w:val="18"/>
          <w:lang w:val="it-IT"/>
        </w:rPr>
      </w:pPr>
      <w:r w:rsidRPr="00F30DC9">
        <w:rPr>
          <w:rFonts w:ascii="Titillium" w:hAnsi="Titillium" w:cs="Arial"/>
          <w:sz w:val="18"/>
          <w:lang w:val="it-IT"/>
        </w:rPr>
        <w:t xml:space="preserve">GREAT Life </w:t>
      </w:r>
      <w:r w:rsidR="00D83C04" w:rsidRPr="00F30DC9">
        <w:rPr>
          <w:rFonts w:ascii="Titillium" w:hAnsi="Titillium" w:cs="Arial"/>
          <w:sz w:val="18"/>
          <w:lang w:val="it-IT"/>
        </w:rPr>
        <w:t>nasce</w:t>
      </w:r>
      <w:r w:rsidRPr="00F30DC9">
        <w:rPr>
          <w:rFonts w:ascii="Titillium" w:hAnsi="Titillium" w:cs="Arial"/>
          <w:sz w:val="18"/>
          <w:lang w:val="it-IT"/>
        </w:rPr>
        <w:t xml:space="preserve"> </w:t>
      </w:r>
      <w:r w:rsidR="00665FD4" w:rsidRPr="00F30DC9">
        <w:rPr>
          <w:rFonts w:ascii="Titillium" w:hAnsi="Titillium" w:cs="Arial"/>
          <w:sz w:val="18"/>
          <w:lang w:val="it-IT"/>
        </w:rPr>
        <w:t>d</w:t>
      </w:r>
      <w:r w:rsidR="00A6469F" w:rsidRPr="00F30DC9">
        <w:rPr>
          <w:rFonts w:ascii="Titillium" w:hAnsi="Titillium" w:cs="Arial"/>
          <w:sz w:val="18"/>
          <w:lang w:val="it-IT"/>
        </w:rPr>
        <w:t>al coinvolgimento di più</w:t>
      </w:r>
      <w:r w:rsidR="00665FD4" w:rsidRPr="00F30DC9">
        <w:rPr>
          <w:rFonts w:ascii="Titillium" w:hAnsi="Titillium" w:cs="Arial"/>
          <w:sz w:val="18"/>
          <w:lang w:val="it-IT"/>
        </w:rPr>
        <w:t xml:space="preserve"> di </w:t>
      </w:r>
      <w:r w:rsidR="00665FD4" w:rsidRPr="00F30DC9">
        <w:rPr>
          <w:rFonts w:ascii="Titillium" w:hAnsi="Titillium" w:cs="Arial"/>
          <w:b/>
          <w:sz w:val="18"/>
          <w:lang w:val="it-IT"/>
        </w:rPr>
        <w:t xml:space="preserve">50 esercizi commerciali </w:t>
      </w:r>
      <w:r w:rsidRPr="00F30DC9">
        <w:rPr>
          <w:rFonts w:ascii="Titillium" w:hAnsi="Titillium" w:cs="Arial"/>
          <w:b/>
          <w:sz w:val="18"/>
          <w:lang w:val="it-IT"/>
        </w:rPr>
        <w:t xml:space="preserve">tra </w:t>
      </w:r>
      <w:r w:rsidR="00665FD4" w:rsidRPr="00F30DC9">
        <w:rPr>
          <w:rFonts w:ascii="Titillium" w:hAnsi="Titillium" w:cs="Arial"/>
          <w:b/>
          <w:sz w:val="18"/>
          <w:lang w:val="it-IT"/>
        </w:rPr>
        <w:t>Sestri Ponente e Cornigliano</w:t>
      </w:r>
      <w:r w:rsidR="00665FD4" w:rsidRPr="00F30DC9">
        <w:rPr>
          <w:rFonts w:ascii="Titillium" w:hAnsi="Titillium" w:cs="Arial"/>
          <w:sz w:val="18"/>
          <w:lang w:val="it-IT"/>
        </w:rPr>
        <w:t xml:space="preserve">, dalla collaborazione con il </w:t>
      </w:r>
      <w:r w:rsidR="00665FD4" w:rsidRPr="00F30DC9">
        <w:rPr>
          <w:rFonts w:ascii="Titillium" w:hAnsi="Titillium" w:cs="Arial"/>
          <w:b/>
          <w:sz w:val="18"/>
          <w:lang w:val="it-IT"/>
        </w:rPr>
        <w:t>Municipio Medio Ponente</w:t>
      </w:r>
      <w:r w:rsidR="00665FD4" w:rsidRPr="00F30DC9">
        <w:rPr>
          <w:rFonts w:ascii="Titillium" w:hAnsi="Titillium" w:cs="Arial"/>
          <w:sz w:val="18"/>
          <w:lang w:val="it-IT"/>
        </w:rPr>
        <w:t xml:space="preserve">, dalla penna di Mauro Salucci, esperto ed appassionato della storia di Genova, </w:t>
      </w:r>
      <w:r w:rsidRPr="00F30DC9">
        <w:rPr>
          <w:rFonts w:ascii="Titillium" w:hAnsi="Titillium" w:cs="Arial"/>
          <w:sz w:val="18"/>
          <w:lang w:val="it-IT"/>
        </w:rPr>
        <w:t>d</w:t>
      </w:r>
      <w:r w:rsidR="00665FD4" w:rsidRPr="00F30DC9">
        <w:rPr>
          <w:rFonts w:ascii="Titillium" w:hAnsi="Titillium" w:cs="Arial"/>
          <w:sz w:val="18"/>
          <w:lang w:val="it-IT"/>
        </w:rPr>
        <w:t xml:space="preserve">ai </w:t>
      </w:r>
      <w:r w:rsidR="00665FD4" w:rsidRPr="00F30DC9">
        <w:rPr>
          <w:rFonts w:ascii="Titillium" w:hAnsi="Titillium" w:cs="Arial"/>
          <w:b/>
          <w:sz w:val="18"/>
          <w:lang w:val="it-IT"/>
        </w:rPr>
        <w:t>servizi innovativi</w:t>
      </w:r>
      <w:r w:rsidR="00665FD4" w:rsidRPr="00F30DC9">
        <w:rPr>
          <w:rFonts w:ascii="Titillium" w:hAnsi="Titillium" w:cs="Arial"/>
          <w:sz w:val="18"/>
          <w:lang w:val="it-IT"/>
        </w:rPr>
        <w:t xml:space="preserve"> sviluppati da GREAT</w:t>
      </w:r>
      <w:r w:rsidR="00CC4947" w:rsidRPr="00F30DC9">
        <w:rPr>
          <w:rFonts w:ascii="Titillium" w:hAnsi="Titillium" w:cs="Arial"/>
          <w:sz w:val="18"/>
          <w:lang w:val="it-IT"/>
        </w:rPr>
        <w:t xml:space="preserve"> </w:t>
      </w:r>
      <w:r w:rsidR="00BE4541" w:rsidRPr="00F30DC9">
        <w:rPr>
          <w:rFonts w:ascii="Titillium" w:hAnsi="Titillium" w:cs="Arial"/>
          <w:sz w:val="18"/>
          <w:lang w:val="it-IT"/>
        </w:rPr>
        <w:t>Campus e dalle</w:t>
      </w:r>
      <w:r w:rsidR="00665FD4" w:rsidRPr="00F30DC9">
        <w:rPr>
          <w:rFonts w:ascii="Titillium" w:hAnsi="Titillium" w:cs="Arial"/>
          <w:sz w:val="18"/>
          <w:lang w:val="it-IT"/>
        </w:rPr>
        <w:t xml:space="preserve"> aziende insediate nel Parco.</w:t>
      </w:r>
    </w:p>
    <w:p w14:paraId="4CE6F9B0" w14:textId="77777777" w:rsidR="00CC4947" w:rsidRPr="00F30DC9" w:rsidRDefault="00CC4947" w:rsidP="00CD15A4">
      <w:pPr>
        <w:spacing w:line="276" w:lineRule="auto"/>
        <w:jc w:val="both"/>
        <w:rPr>
          <w:rFonts w:ascii="Titillium" w:hAnsi="Titillium" w:cs="Arial"/>
          <w:sz w:val="18"/>
          <w:lang w:val="it-IT"/>
        </w:rPr>
      </w:pPr>
    </w:p>
    <w:p w14:paraId="0F2E384D" w14:textId="612DE43D" w:rsidR="00CC4947" w:rsidRPr="00F30DC9" w:rsidRDefault="00CC4947" w:rsidP="00CD15A4">
      <w:pPr>
        <w:spacing w:line="276" w:lineRule="auto"/>
        <w:jc w:val="both"/>
        <w:rPr>
          <w:rFonts w:ascii="Titillium" w:hAnsi="Titillium" w:cs="Arial"/>
          <w:sz w:val="18"/>
          <w:lang w:val="it-IT"/>
        </w:rPr>
      </w:pPr>
      <w:r w:rsidRPr="00F30DC9">
        <w:rPr>
          <w:rFonts w:ascii="Titillium" w:hAnsi="Titillium" w:cs="Arial"/>
          <w:sz w:val="18"/>
          <w:lang w:val="it-IT"/>
        </w:rPr>
        <w:t xml:space="preserve">L’applicazione </w:t>
      </w:r>
      <w:r w:rsidR="00CF45D8">
        <w:rPr>
          <w:rFonts w:ascii="Titillium" w:hAnsi="Titillium" w:cs="Arial"/>
          <w:sz w:val="18"/>
          <w:lang w:val="it-IT"/>
        </w:rPr>
        <w:t xml:space="preserve">verrà implementata </w:t>
      </w:r>
      <w:r w:rsidR="00665FD4" w:rsidRPr="00F30DC9">
        <w:rPr>
          <w:rFonts w:ascii="Titillium" w:hAnsi="Titillium" w:cs="Arial"/>
          <w:sz w:val="18"/>
          <w:lang w:val="it-IT"/>
        </w:rPr>
        <w:t xml:space="preserve">con il supporto di </w:t>
      </w:r>
      <w:r w:rsidR="00665FD4" w:rsidRPr="00F30DC9">
        <w:rPr>
          <w:rFonts w:ascii="Titillium" w:hAnsi="Titillium" w:cs="Arial"/>
          <w:b/>
          <w:sz w:val="18"/>
          <w:lang w:val="it-IT"/>
        </w:rPr>
        <w:t>Liguria Digitale</w:t>
      </w:r>
      <w:r w:rsidR="00665FD4" w:rsidRPr="00F30DC9">
        <w:rPr>
          <w:rFonts w:ascii="Titillium" w:hAnsi="Titillium" w:cs="Arial"/>
          <w:sz w:val="18"/>
          <w:lang w:val="it-IT"/>
        </w:rPr>
        <w:t>, l’azienda che realizza i progetti innovativi e digitali della Regione Liguria e che</w:t>
      </w:r>
      <w:r w:rsidRPr="00F30DC9">
        <w:rPr>
          <w:rFonts w:ascii="Titillium" w:hAnsi="Titillium" w:cs="Arial"/>
          <w:sz w:val="18"/>
          <w:lang w:val="it-IT"/>
        </w:rPr>
        <w:t>,</w:t>
      </w:r>
      <w:r w:rsidR="00665FD4" w:rsidRPr="00F30DC9">
        <w:rPr>
          <w:rFonts w:ascii="Titillium" w:hAnsi="Titillium" w:cs="Arial"/>
          <w:sz w:val="18"/>
          <w:lang w:val="it-IT"/>
        </w:rPr>
        <w:t xml:space="preserve"> </w:t>
      </w:r>
      <w:r w:rsidR="003564D1" w:rsidRPr="00F30DC9">
        <w:rPr>
          <w:rFonts w:ascii="Titillium" w:hAnsi="Titillium" w:cs="Arial"/>
          <w:sz w:val="18"/>
          <w:lang w:val="it-IT"/>
        </w:rPr>
        <w:t>in sinergia con GREAT Campus</w:t>
      </w:r>
      <w:r w:rsidRPr="00F30DC9">
        <w:rPr>
          <w:rFonts w:ascii="Titillium" w:hAnsi="Titillium" w:cs="Arial"/>
          <w:sz w:val="18"/>
          <w:lang w:val="it-IT"/>
        </w:rPr>
        <w:t>,</w:t>
      </w:r>
      <w:r w:rsidR="00A55115" w:rsidRPr="00F30DC9">
        <w:rPr>
          <w:rFonts w:ascii="Titillium" w:hAnsi="Titillium" w:cs="Arial"/>
          <w:sz w:val="18"/>
          <w:lang w:val="it-IT"/>
        </w:rPr>
        <w:t xml:space="preserve"> svilupperà i futur</w:t>
      </w:r>
      <w:r w:rsidRPr="00F30DC9">
        <w:rPr>
          <w:rFonts w:ascii="Titillium" w:hAnsi="Titillium" w:cs="Arial"/>
          <w:sz w:val="18"/>
          <w:lang w:val="it-IT"/>
        </w:rPr>
        <w:t>i progetti</w:t>
      </w:r>
      <w:r w:rsidR="0070469F" w:rsidRPr="00F30DC9">
        <w:rPr>
          <w:rFonts w:ascii="Titillium" w:hAnsi="Titillium" w:cs="Arial"/>
          <w:sz w:val="18"/>
          <w:lang w:val="it-IT"/>
        </w:rPr>
        <w:t xml:space="preserve"> del Parco in ottica smart city, in </w:t>
      </w:r>
      <w:r w:rsidR="0068736E" w:rsidRPr="00F30DC9">
        <w:rPr>
          <w:rFonts w:ascii="Titillium" w:hAnsi="Titillium" w:cs="Arial"/>
          <w:sz w:val="18"/>
          <w:lang w:val="it-IT"/>
        </w:rPr>
        <w:t>conferenza è intervenuta</w:t>
      </w:r>
      <w:r w:rsidR="0070469F" w:rsidRPr="00F30DC9">
        <w:rPr>
          <w:rFonts w:ascii="Titillium" w:hAnsi="Titillium" w:cs="Arial"/>
          <w:sz w:val="18"/>
          <w:lang w:val="it-IT"/>
        </w:rPr>
        <w:t xml:space="preserve"> l’I</w:t>
      </w:r>
      <w:r w:rsidR="002A1CC5" w:rsidRPr="00F30DC9">
        <w:rPr>
          <w:rFonts w:ascii="Titillium" w:hAnsi="Titillium" w:cs="Arial"/>
          <w:sz w:val="18"/>
          <w:lang w:val="it-IT"/>
        </w:rPr>
        <w:t xml:space="preserve">ng. </w:t>
      </w:r>
      <w:r w:rsidR="0070469F" w:rsidRPr="00F30DC9">
        <w:rPr>
          <w:rFonts w:ascii="Titillium" w:hAnsi="Titillium" w:cs="Arial"/>
          <w:sz w:val="18"/>
          <w:lang w:val="it-IT"/>
        </w:rPr>
        <w:t xml:space="preserve">Cocconi, Responsabile qualità di Liguria Digitale </w:t>
      </w:r>
      <w:r w:rsidR="0041118D" w:rsidRPr="00F30DC9">
        <w:rPr>
          <w:rFonts w:ascii="Titillium" w:hAnsi="Titillium" w:cs="Arial"/>
          <w:sz w:val="18"/>
          <w:lang w:val="it-IT"/>
        </w:rPr>
        <w:t xml:space="preserve">e </w:t>
      </w:r>
      <w:r w:rsidR="0070469F" w:rsidRPr="00F30DC9">
        <w:rPr>
          <w:rFonts w:ascii="Titillium" w:hAnsi="Titillium" w:cs="Arial"/>
          <w:sz w:val="18"/>
          <w:lang w:val="it-IT"/>
        </w:rPr>
        <w:t>coordinatrice del team</w:t>
      </w:r>
      <w:r w:rsidR="00B25844" w:rsidRPr="00F30DC9">
        <w:rPr>
          <w:rFonts w:ascii="Titillium" w:hAnsi="Titillium" w:cs="Arial"/>
          <w:sz w:val="18"/>
          <w:lang w:val="it-IT"/>
        </w:rPr>
        <w:t xml:space="preserve"> che </w:t>
      </w:r>
      <w:r w:rsidR="00CF45D8">
        <w:rPr>
          <w:rFonts w:ascii="Titillium" w:hAnsi="Titillium" w:cs="Arial"/>
          <w:sz w:val="18"/>
          <w:lang w:val="it-IT"/>
        </w:rPr>
        <w:t>ha verificato l’</w:t>
      </w:r>
      <w:r w:rsidR="0041118D" w:rsidRPr="00F30DC9">
        <w:rPr>
          <w:rFonts w:ascii="Titillium" w:hAnsi="Titillium" w:cs="Arial"/>
          <w:sz w:val="18"/>
          <w:lang w:val="it-IT"/>
        </w:rPr>
        <w:t>usabilità</w:t>
      </w:r>
      <w:r w:rsidR="0070469F" w:rsidRPr="00F30DC9">
        <w:rPr>
          <w:rFonts w:ascii="Titillium" w:hAnsi="Titillium" w:cs="Arial"/>
          <w:sz w:val="18"/>
          <w:lang w:val="it-IT"/>
        </w:rPr>
        <w:t xml:space="preserve"> della APP</w:t>
      </w:r>
      <w:r w:rsidR="0068736E" w:rsidRPr="00F30DC9">
        <w:rPr>
          <w:rFonts w:ascii="Titillium" w:hAnsi="Titillium" w:cs="Arial"/>
          <w:sz w:val="18"/>
          <w:lang w:val="it-IT"/>
        </w:rPr>
        <w:t>.</w:t>
      </w:r>
    </w:p>
    <w:p w14:paraId="41CBDEB2" w14:textId="77777777" w:rsidR="00F777E0" w:rsidRPr="00F30DC9" w:rsidRDefault="00F777E0" w:rsidP="00CD15A4">
      <w:pPr>
        <w:spacing w:line="276" w:lineRule="auto"/>
        <w:jc w:val="both"/>
        <w:rPr>
          <w:rFonts w:ascii="Titillium" w:hAnsi="Titillium" w:cs="Arial"/>
          <w:sz w:val="18"/>
          <w:lang w:val="it-IT"/>
        </w:rPr>
      </w:pPr>
    </w:p>
    <w:p w14:paraId="4345EB8A" w14:textId="249F20EC" w:rsidR="00D83C04" w:rsidRPr="00F30DC9" w:rsidRDefault="000C565C" w:rsidP="00CD15A4">
      <w:pPr>
        <w:spacing w:line="276" w:lineRule="auto"/>
        <w:jc w:val="both"/>
        <w:rPr>
          <w:rFonts w:ascii="Titillium" w:hAnsi="Titillium" w:cs="Arial"/>
          <w:b/>
          <w:sz w:val="18"/>
          <w:lang w:val="it-IT"/>
        </w:rPr>
      </w:pPr>
      <w:r w:rsidRPr="00F30DC9">
        <w:rPr>
          <w:rFonts w:ascii="Titillium" w:hAnsi="Titillium" w:cs="Arial"/>
          <w:sz w:val="18"/>
          <w:lang w:val="it-IT"/>
        </w:rPr>
        <w:lastRenderedPageBreak/>
        <w:t xml:space="preserve">La App è stata </w:t>
      </w:r>
      <w:r w:rsidR="0041118D" w:rsidRPr="00F30DC9">
        <w:rPr>
          <w:rFonts w:ascii="Titillium" w:hAnsi="Titillium" w:cs="Arial"/>
          <w:sz w:val="18"/>
          <w:lang w:val="it-IT"/>
        </w:rPr>
        <w:t>rilasciata</w:t>
      </w:r>
      <w:r w:rsidR="00597AA3" w:rsidRPr="00F30DC9">
        <w:rPr>
          <w:rFonts w:ascii="Titillium" w:hAnsi="Titillium" w:cs="Arial"/>
          <w:sz w:val="18"/>
          <w:lang w:val="it-IT"/>
        </w:rPr>
        <w:t xml:space="preserve"> in anteprima agli utenti</w:t>
      </w:r>
      <w:r w:rsidR="00CC4947" w:rsidRPr="00F30DC9">
        <w:rPr>
          <w:rFonts w:ascii="Titillium" w:hAnsi="Titillium" w:cs="Arial"/>
          <w:sz w:val="18"/>
          <w:lang w:val="it-IT"/>
        </w:rPr>
        <w:t xml:space="preserve"> del GREAT Campus il 26 o</w:t>
      </w:r>
      <w:r w:rsidRPr="00F30DC9">
        <w:rPr>
          <w:rFonts w:ascii="Titillium" w:hAnsi="Titillium" w:cs="Arial"/>
          <w:sz w:val="18"/>
          <w:lang w:val="it-IT"/>
        </w:rPr>
        <w:t xml:space="preserve">ttobre, durante una giornata di presentazione in cui il fotografo </w:t>
      </w:r>
      <w:r w:rsidRPr="00F30DC9">
        <w:rPr>
          <w:rFonts w:ascii="Titillium" w:hAnsi="Titillium" w:cs="Arial"/>
          <w:b/>
          <w:sz w:val="18"/>
          <w:lang w:val="it-IT"/>
        </w:rPr>
        <w:t>Timothy Costa</w:t>
      </w:r>
      <w:r w:rsidR="006300E3" w:rsidRPr="00F30DC9">
        <w:rPr>
          <w:rFonts w:ascii="Titillium" w:hAnsi="Titillium" w:cs="Arial"/>
          <w:sz w:val="18"/>
          <w:lang w:val="it-IT"/>
        </w:rPr>
        <w:t xml:space="preserve"> ha rivolto uno </w:t>
      </w:r>
      <w:r w:rsidR="006300E3" w:rsidRPr="00F30DC9">
        <w:rPr>
          <w:rFonts w:ascii="Titillium" w:hAnsi="Titillium" w:cs="Arial"/>
          <w:b/>
          <w:sz w:val="18"/>
          <w:lang w:val="it-IT"/>
        </w:rPr>
        <w:t>sguardo artistico</w:t>
      </w:r>
      <w:r w:rsidR="006300E3" w:rsidRPr="00F30DC9">
        <w:rPr>
          <w:rFonts w:ascii="Titillium" w:hAnsi="Titillium" w:cs="Arial"/>
          <w:sz w:val="18"/>
          <w:lang w:val="it-IT"/>
        </w:rPr>
        <w:t xml:space="preserve"> sulla vita delle persone che quotidianamente vivono il Campus</w:t>
      </w:r>
      <w:r w:rsidR="00D83C04" w:rsidRPr="00F30DC9">
        <w:rPr>
          <w:rFonts w:ascii="Titillium" w:hAnsi="Titillium" w:cs="Arial"/>
          <w:b/>
          <w:sz w:val="18"/>
          <w:lang w:val="it-IT"/>
        </w:rPr>
        <w:t>.</w:t>
      </w:r>
    </w:p>
    <w:p w14:paraId="07BED2DB" w14:textId="77777777" w:rsidR="00F30DC9" w:rsidRPr="00F30DC9" w:rsidRDefault="00F30DC9" w:rsidP="00CD15A4">
      <w:pPr>
        <w:spacing w:line="276" w:lineRule="auto"/>
        <w:jc w:val="both"/>
        <w:rPr>
          <w:rFonts w:ascii="Titillium" w:hAnsi="Titillium" w:cs="Arial"/>
          <w:b/>
          <w:sz w:val="18"/>
          <w:lang w:val="it-IT"/>
        </w:rPr>
      </w:pPr>
    </w:p>
    <w:p w14:paraId="3EABDC39" w14:textId="622C472E" w:rsidR="00F30DC9" w:rsidRPr="00F30DC9" w:rsidRDefault="00D83C04" w:rsidP="00CD15A4">
      <w:pPr>
        <w:spacing w:line="276" w:lineRule="auto"/>
        <w:jc w:val="both"/>
        <w:rPr>
          <w:rFonts w:ascii="Titillium" w:hAnsi="Titillium" w:cs="Arial"/>
          <w:sz w:val="18"/>
          <w:lang w:val="it-IT"/>
        </w:rPr>
      </w:pPr>
      <w:r w:rsidRPr="00F30DC9">
        <w:rPr>
          <w:rFonts w:ascii="Titillium" w:hAnsi="Titillium" w:cs="Arial"/>
          <w:sz w:val="18"/>
          <w:lang w:val="it-IT"/>
        </w:rPr>
        <w:t>È nat</w:t>
      </w:r>
      <w:r w:rsidR="00CC4947" w:rsidRPr="00F30DC9">
        <w:rPr>
          <w:rFonts w:ascii="Titillium" w:hAnsi="Titillium" w:cs="Arial"/>
          <w:sz w:val="18"/>
          <w:lang w:val="it-IT"/>
        </w:rPr>
        <w:t>a così</w:t>
      </w:r>
      <w:r w:rsidR="00D06D43" w:rsidRPr="00F30DC9">
        <w:rPr>
          <w:rFonts w:ascii="Titillium" w:hAnsi="Titillium" w:cs="Arial"/>
          <w:b/>
          <w:sz w:val="18"/>
          <w:lang w:val="it-IT"/>
        </w:rPr>
        <w:t xml:space="preserve"> #GentedaGREATL</w:t>
      </w:r>
      <w:r w:rsidR="006300E3" w:rsidRPr="00F30DC9">
        <w:rPr>
          <w:rFonts w:ascii="Titillium" w:hAnsi="Titillium" w:cs="Arial"/>
          <w:b/>
          <w:sz w:val="18"/>
          <w:lang w:val="it-IT"/>
        </w:rPr>
        <w:t>ife</w:t>
      </w:r>
      <w:r w:rsidR="006300E3" w:rsidRPr="00F30DC9">
        <w:rPr>
          <w:rFonts w:ascii="Titillium" w:hAnsi="Titillium" w:cs="Arial"/>
          <w:sz w:val="18"/>
          <w:lang w:val="it-IT"/>
        </w:rPr>
        <w:t>,</w:t>
      </w:r>
      <w:r w:rsidRPr="00F30DC9">
        <w:rPr>
          <w:rFonts w:ascii="Titillium" w:hAnsi="Titillium" w:cs="Arial"/>
          <w:sz w:val="18"/>
          <w:lang w:val="it-IT"/>
        </w:rPr>
        <w:t xml:space="preserve"> una mostra artistica con</w:t>
      </w:r>
      <w:r w:rsidR="006300E3" w:rsidRPr="00F30DC9">
        <w:rPr>
          <w:rFonts w:ascii="Titillium" w:hAnsi="Titillium" w:cs="Arial"/>
          <w:sz w:val="18"/>
          <w:lang w:val="it-IT"/>
        </w:rPr>
        <w:t xml:space="preserve"> più di </w:t>
      </w:r>
      <w:r w:rsidR="006300E3" w:rsidRPr="00F30DC9">
        <w:rPr>
          <w:rFonts w:ascii="Titillium" w:hAnsi="Titillium" w:cs="Arial"/>
          <w:b/>
          <w:sz w:val="18"/>
          <w:lang w:val="it-IT"/>
        </w:rPr>
        <w:t>1</w:t>
      </w:r>
      <w:r w:rsidR="002A1CC5" w:rsidRPr="00F30DC9">
        <w:rPr>
          <w:rFonts w:ascii="Titillium" w:hAnsi="Titillium" w:cs="Arial"/>
          <w:b/>
          <w:sz w:val="18"/>
          <w:lang w:val="it-IT"/>
        </w:rPr>
        <w:t>2</w:t>
      </w:r>
      <w:r w:rsidR="006300E3" w:rsidRPr="00F30DC9">
        <w:rPr>
          <w:rFonts w:ascii="Titillium" w:hAnsi="Titillium" w:cs="Arial"/>
          <w:b/>
          <w:sz w:val="18"/>
          <w:lang w:val="it-IT"/>
        </w:rPr>
        <w:t>0 ritratti</w:t>
      </w:r>
      <w:r w:rsidR="006300E3" w:rsidRPr="00F30DC9">
        <w:rPr>
          <w:rFonts w:ascii="Titillium" w:hAnsi="Titillium" w:cs="Arial"/>
          <w:sz w:val="18"/>
          <w:lang w:val="it-IT"/>
        </w:rPr>
        <w:t xml:space="preserve"> di ricercatori, professionisti ed addetti che ogni giorno rendono viva la comunità del Parco Scientifico</w:t>
      </w:r>
      <w:r w:rsidR="00CC4947" w:rsidRPr="00F30DC9">
        <w:rPr>
          <w:rFonts w:ascii="Titillium" w:hAnsi="Titillium" w:cs="Arial"/>
          <w:sz w:val="18"/>
          <w:lang w:val="it-IT"/>
        </w:rPr>
        <w:t xml:space="preserve"> di Erzelli. </w:t>
      </w:r>
    </w:p>
    <w:p w14:paraId="452B2EE7" w14:textId="343676D3" w:rsidR="00F777E0" w:rsidRPr="00F30DC9" w:rsidRDefault="00CC4947" w:rsidP="00CD15A4">
      <w:pPr>
        <w:spacing w:line="276" w:lineRule="auto"/>
        <w:jc w:val="both"/>
        <w:rPr>
          <w:rFonts w:ascii="Titillium" w:hAnsi="Titillium" w:cs="Arial"/>
          <w:sz w:val="18"/>
          <w:lang w:val="it-IT"/>
        </w:rPr>
      </w:pPr>
      <w:r w:rsidRPr="00F30DC9">
        <w:rPr>
          <w:rFonts w:ascii="Titillium" w:hAnsi="Titillium" w:cs="Arial"/>
          <w:sz w:val="18"/>
          <w:lang w:val="it-IT"/>
        </w:rPr>
        <w:t xml:space="preserve">La mostra </w:t>
      </w:r>
      <w:r w:rsidR="002A1CC5" w:rsidRPr="00F30DC9">
        <w:rPr>
          <w:rFonts w:ascii="Titillium" w:hAnsi="Titillium" w:cs="Arial"/>
          <w:sz w:val="18"/>
          <w:lang w:val="it-IT"/>
        </w:rPr>
        <w:t xml:space="preserve">è stata </w:t>
      </w:r>
      <w:r w:rsidRPr="00F30DC9">
        <w:rPr>
          <w:rFonts w:ascii="Titillium" w:hAnsi="Titillium" w:cs="Arial"/>
          <w:sz w:val="18"/>
          <w:lang w:val="it-IT"/>
        </w:rPr>
        <w:t xml:space="preserve">allestita in anteprima </w:t>
      </w:r>
      <w:r w:rsidR="002A1CC5" w:rsidRPr="00F30DC9">
        <w:rPr>
          <w:rFonts w:ascii="Titillium" w:hAnsi="Titillium" w:cs="Arial"/>
          <w:sz w:val="18"/>
          <w:lang w:val="it-IT"/>
        </w:rPr>
        <w:t>per</w:t>
      </w:r>
      <w:r w:rsidRPr="00F30DC9">
        <w:rPr>
          <w:rFonts w:ascii="Titillium" w:hAnsi="Titillium" w:cs="Arial"/>
          <w:sz w:val="18"/>
          <w:lang w:val="it-IT"/>
        </w:rPr>
        <w:t xml:space="preserve"> la conferenza stampa e poi sarà disponibile </w:t>
      </w:r>
      <w:r w:rsidR="00D06D43" w:rsidRPr="00F30DC9">
        <w:rPr>
          <w:rFonts w:ascii="Titillium" w:hAnsi="Titillium" w:cs="Arial"/>
          <w:sz w:val="18"/>
          <w:lang w:val="it-IT"/>
        </w:rPr>
        <w:t xml:space="preserve">permanentemente </w:t>
      </w:r>
      <w:r w:rsidRPr="00F30DC9">
        <w:rPr>
          <w:rFonts w:ascii="Titillium" w:hAnsi="Titillium" w:cs="Arial"/>
          <w:sz w:val="18"/>
          <w:lang w:val="it-IT"/>
        </w:rPr>
        <w:t xml:space="preserve">presso gli spazi del Campus. </w:t>
      </w:r>
    </w:p>
    <w:p w14:paraId="2DDB9E08" w14:textId="57B38CB2" w:rsidR="00B25844" w:rsidRDefault="00B25844" w:rsidP="00B25844">
      <w:pPr>
        <w:rPr>
          <w:rStyle w:val="Collegamentoipertestuale"/>
          <w:rFonts w:ascii="Titillium" w:hAnsi="Titillium"/>
          <w:color w:val="365899"/>
          <w:spacing w:val="-2"/>
          <w:sz w:val="18"/>
          <w:szCs w:val="21"/>
          <w:shd w:val="clear" w:color="auto" w:fill="FFFFFF"/>
          <w:lang w:val="it-IT"/>
        </w:rPr>
      </w:pPr>
      <w:r w:rsidRPr="00F30DC9">
        <w:rPr>
          <w:rFonts w:ascii="Titillium" w:hAnsi="Titillium" w:cs="Arial"/>
          <w:sz w:val="18"/>
          <w:lang w:val="it-IT"/>
        </w:rPr>
        <w:t>Le foto sono consultabili e scaricabili gratuitamente su</w:t>
      </w:r>
      <w:r w:rsidR="00F30DC9" w:rsidRPr="00F30DC9">
        <w:rPr>
          <w:rFonts w:ascii="Titillium" w:hAnsi="Titillium" w:cs="Arial"/>
          <w:sz w:val="18"/>
          <w:lang w:val="it-IT"/>
        </w:rPr>
        <w:t>l sito</w:t>
      </w:r>
      <w:r w:rsidRPr="00A80D41">
        <w:rPr>
          <w:rFonts w:ascii="Titillium" w:hAnsi="Titillium" w:cs="Arial"/>
          <w:sz w:val="16"/>
          <w:lang w:val="it-IT"/>
        </w:rPr>
        <w:t xml:space="preserve">: </w:t>
      </w:r>
      <w:hyperlink r:id="rId7" w:tgtFrame="_blank" w:history="1">
        <w:r w:rsidRPr="00A80D41">
          <w:rPr>
            <w:rStyle w:val="Collegamentoipertestuale"/>
            <w:rFonts w:ascii="Titillium" w:hAnsi="Titillium"/>
            <w:color w:val="365899"/>
            <w:spacing w:val="-2"/>
            <w:sz w:val="18"/>
            <w:szCs w:val="21"/>
            <w:shd w:val="clear" w:color="auto" w:fill="FFFFFF"/>
            <w:lang w:val="it-IT"/>
          </w:rPr>
          <w:t>https://goo.gl/zoCikG</w:t>
        </w:r>
      </w:hyperlink>
    </w:p>
    <w:p w14:paraId="2C2001CD" w14:textId="77777777" w:rsidR="00CF45D8" w:rsidRDefault="00CF45D8" w:rsidP="00B25844">
      <w:pPr>
        <w:rPr>
          <w:rStyle w:val="Collegamentoipertestuale"/>
          <w:rFonts w:ascii="Titillium" w:hAnsi="Titillium"/>
          <w:color w:val="365899"/>
          <w:spacing w:val="-2"/>
          <w:sz w:val="18"/>
          <w:szCs w:val="21"/>
          <w:shd w:val="clear" w:color="auto" w:fill="FFFFFF"/>
          <w:lang w:val="it-IT"/>
        </w:rPr>
      </w:pPr>
    </w:p>
    <w:p w14:paraId="7326A7E2" w14:textId="04F103F0" w:rsidR="00CF45D8" w:rsidRPr="00F30DC9" w:rsidRDefault="00CF45D8" w:rsidP="00CF45D8">
      <w:pPr>
        <w:spacing w:line="276" w:lineRule="auto"/>
        <w:jc w:val="both"/>
        <w:rPr>
          <w:rFonts w:ascii="Titillium" w:hAnsi="Titillium" w:cs="Arial"/>
          <w:sz w:val="18"/>
          <w:lang w:val="it-IT"/>
        </w:rPr>
      </w:pPr>
      <w:r w:rsidRPr="00F30DC9">
        <w:rPr>
          <w:rFonts w:ascii="Titillium" w:hAnsi="Titillium" w:cs="Arial"/>
          <w:b/>
          <w:sz w:val="18"/>
          <w:lang w:val="it-IT"/>
        </w:rPr>
        <w:t>Luigi Predeval, Amministratore Delegato di Genova High Tech S.p.A</w:t>
      </w:r>
      <w:r w:rsidRPr="00F30DC9">
        <w:rPr>
          <w:rFonts w:ascii="Titillium" w:hAnsi="Titillium" w:cs="Arial"/>
          <w:sz w:val="18"/>
          <w:lang w:val="it-IT"/>
        </w:rPr>
        <w:t>., durante la conferenza stampa ha annunciato anche il vivo interesse da parte di molte aziende alla partecipazione al bando pubblico per l’assegnazione dei lavori per la realizzazione del parco urbano: “</w:t>
      </w:r>
      <w:r w:rsidRPr="00F30DC9">
        <w:rPr>
          <w:rFonts w:ascii="Titillium" w:hAnsi="Titillium" w:cs="Arial"/>
          <w:i/>
          <w:sz w:val="18"/>
          <w:lang w:val="it-IT"/>
        </w:rPr>
        <w:t xml:space="preserve">Il cantiere partirà il prossimo gennaio e l’area verde sarà a disposizione della cittadinanza già a partire dall’estate 2018. </w:t>
      </w:r>
      <w:r>
        <w:rPr>
          <w:rFonts w:ascii="Titillium" w:hAnsi="Titillium" w:cs="Arial"/>
          <w:i/>
          <w:sz w:val="18"/>
          <w:lang w:val="it-IT"/>
        </w:rPr>
        <w:t>I futuri progetti sono rivolti ad applicazioni smarticity e energie alternative, pensi</w:t>
      </w:r>
      <w:r w:rsidR="009821CC">
        <w:rPr>
          <w:rFonts w:ascii="Titillium" w:hAnsi="Titillium" w:cs="Arial"/>
          <w:i/>
          <w:sz w:val="18"/>
          <w:lang w:val="it-IT"/>
        </w:rPr>
        <w:t xml:space="preserve">amo all’eolico e alla raccolta </w:t>
      </w:r>
      <w:r>
        <w:rPr>
          <w:rFonts w:ascii="Titillium" w:hAnsi="Titillium" w:cs="Arial"/>
          <w:i/>
          <w:sz w:val="18"/>
          <w:lang w:val="it-IT"/>
        </w:rPr>
        <w:t xml:space="preserve">ed a una </w:t>
      </w:r>
      <w:r w:rsidRPr="00F30DC9">
        <w:rPr>
          <w:rFonts w:ascii="Titillium" w:hAnsi="Titillium" w:cs="Arial"/>
          <w:i/>
          <w:sz w:val="18"/>
          <w:lang w:val="it-IT"/>
        </w:rPr>
        <w:t>gestione dei rifiuti più attenta al riciclo</w:t>
      </w:r>
      <w:r>
        <w:rPr>
          <w:rFonts w:ascii="Titillium" w:hAnsi="Titillium" w:cs="Arial"/>
          <w:i/>
          <w:sz w:val="18"/>
          <w:lang w:val="it-IT"/>
        </w:rPr>
        <w:t>.</w:t>
      </w:r>
      <w:r w:rsidRPr="00F30DC9">
        <w:rPr>
          <w:rFonts w:ascii="Titillium" w:hAnsi="Titillium" w:cs="Arial"/>
          <w:sz w:val="18"/>
          <w:lang w:val="it-IT"/>
        </w:rPr>
        <w:t>”</w:t>
      </w:r>
    </w:p>
    <w:p w14:paraId="62F1D935" w14:textId="77777777" w:rsidR="00CF45D8" w:rsidRPr="00F30DC9" w:rsidRDefault="00CF45D8" w:rsidP="00B25844">
      <w:pPr>
        <w:rPr>
          <w:rFonts w:ascii="Times New Roman" w:hAnsi="Times New Roman"/>
          <w:sz w:val="22"/>
          <w:lang w:val="it-IT" w:eastAsia="it-IT"/>
        </w:rPr>
      </w:pPr>
    </w:p>
    <w:p w14:paraId="7F680CD0" w14:textId="1135A3BA" w:rsidR="009821CC" w:rsidRDefault="00CF45D8" w:rsidP="00F777E0">
      <w:pPr>
        <w:spacing w:line="276" w:lineRule="auto"/>
        <w:jc w:val="both"/>
        <w:rPr>
          <w:rFonts w:ascii="Titillium" w:hAnsi="Titillium" w:cs="Arial"/>
          <w:sz w:val="18"/>
          <w:lang w:val="it-IT"/>
        </w:rPr>
      </w:pPr>
      <w:r>
        <w:rPr>
          <w:rFonts w:ascii="Titillium" w:hAnsi="Titillium" w:cs="Arial"/>
          <w:sz w:val="18"/>
          <w:lang w:val="it-IT"/>
        </w:rPr>
        <w:t xml:space="preserve">La App presentata oggi è un ulteriore passo che accompagna la crescita del Parco dalla creazione di un anno fa del progetto </w:t>
      </w:r>
      <w:r w:rsidRPr="009821CC">
        <w:rPr>
          <w:rFonts w:ascii="Titillium" w:hAnsi="Titillium" w:cs="Arial"/>
          <w:b/>
          <w:sz w:val="18"/>
          <w:lang w:val="it-IT"/>
        </w:rPr>
        <w:t>GREA</w:t>
      </w:r>
      <w:r w:rsidR="009821CC" w:rsidRPr="009821CC">
        <w:rPr>
          <w:rFonts w:ascii="Titillium" w:hAnsi="Titillium" w:cs="Arial"/>
          <w:b/>
          <w:sz w:val="18"/>
          <w:lang w:val="it-IT"/>
        </w:rPr>
        <w:t xml:space="preserve">T Campus – Genoa </w:t>
      </w:r>
      <w:r w:rsidRPr="009821CC">
        <w:rPr>
          <w:rFonts w:ascii="Titillium" w:hAnsi="Titillium" w:cs="Arial"/>
          <w:b/>
          <w:sz w:val="18"/>
          <w:lang w:val="it-IT"/>
        </w:rPr>
        <w:t>REse</w:t>
      </w:r>
      <w:r w:rsidR="009821CC">
        <w:rPr>
          <w:rFonts w:ascii="Titillium" w:hAnsi="Titillium" w:cs="Arial"/>
          <w:b/>
          <w:sz w:val="18"/>
          <w:lang w:val="it-IT"/>
        </w:rPr>
        <w:t xml:space="preserve">arch </w:t>
      </w:r>
      <w:r w:rsidRPr="009821CC">
        <w:rPr>
          <w:rFonts w:ascii="Titillium" w:hAnsi="Titillium" w:cs="Arial"/>
          <w:b/>
          <w:sz w:val="18"/>
          <w:lang w:val="it-IT"/>
        </w:rPr>
        <w:t>&amp;</w:t>
      </w:r>
      <w:r w:rsidR="009821CC">
        <w:rPr>
          <w:rFonts w:ascii="Titillium" w:hAnsi="Titillium" w:cs="Arial"/>
          <w:b/>
          <w:sz w:val="18"/>
          <w:lang w:val="it-IT"/>
        </w:rPr>
        <w:t xml:space="preserve"> Advanced Technology</w:t>
      </w:r>
      <w:r w:rsidR="009821CC" w:rsidRPr="009821CC">
        <w:rPr>
          <w:rFonts w:ascii="Titillium" w:hAnsi="Titillium" w:cs="Arial"/>
          <w:b/>
          <w:sz w:val="18"/>
          <w:lang w:val="it-IT"/>
        </w:rPr>
        <w:t xml:space="preserve"> Campus</w:t>
      </w:r>
      <w:r w:rsidR="009821CC">
        <w:rPr>
          <w:rFonts w:ascii="Titillium" w:hAnsi="Titillium" w:cs="Arial"/>
          <w:sz w:val="18"/>
          <w:lang w:val="it-IT"/>
        </w:rPr>
        <w:t xml:space="preserve"> -</w:t>
      </w:r>
      <w:r>
        <w:rPr>
          <w:rFonts w:ascii="Titillium" w:hAnsi="Titillium" w:cs="Arial"/>
          <w:sz w:val="18"/>
          <w:lang w:val="it-IT"/>
        </w:rPr>
        <w:t xml:space="preserve"> rivolto allo sviluppo di contenuti per lo science park e della </w:t>
      </w:r>
      <w:r w:rsidR="004F25DB">
        <w:rPr>
          <w:rFonts w:ascii="Titillium" w:hAnsi="Titillium" w:cs="Arial"/>
          <w:sz w:val="18"/>
          <w:lang w:val="it-IT"/>
        </w:rPr>
        <w:t>sua diffusione</w:t>
      </w:r>
      <w:r>
        <w:rPr>
          <w:rFonts w:ascii="Titillium" w:hAnsi="Titillium" w:cs="Arial"/>
          <w:sz w:val="18"/>
          <w:lang w:val="it-IT"/>
        </w:rPr>
        <w:t xml:space="preserve">. </w:t>
      </w:r>
    </w:p>
    <w:p w14:paraId="51D6C600" w14:textId="77777777" w:rsidR="009821CC" w:rsidRDefault="009821CC" w:rsidP="00F777E0">
      <w:pPr>
        <w:spacing w:line="276" w:lineRule="auto"/>
        <w:jc w:val="both"/>
        <w:rPr>
          <w:rFonts w:ascii="Titillium" w:hAnsi="Titillium" w:cs="Arial"/>
          <w:sz w:val="18"/>
          <w:lang w:val="it-IT"/>
        </w:rPr>
      </w:pPr>
      <w:bookmarkStart w:id="0" w:name="_GoBack"/>
      <w:bookmarkEnd w:id="0"/>
    </w:p>
    <w:p w14:paraId="48462579" w14:textId="18C8D062" w:rsidR="00B25844" w:rsidRPr="00F30DC9" w:rsidRDefault="00CF45D8" w:rsidP="00F777E0">
      <w:pPr>
        <w:spacing w:line="276" w:lineRule="auto"/>
        <w:jc w:val="both"/>
        <w:rPr>
          <w:rFonts w:ascii="Titillium" w:hAnsi="Titillium" w:cs="Arial"/>
          <w:sz w:val="18"/>
          <w:lang w:val="it-IT"/>
        </w:rPr>
      </w:pPr>
      <w:r>
        <w:rPr>
          <w:rFonts w:ascii="Titillium" w:hAnsi="Titillium" w:cs="Arial"/>
          <w:sz w:val="18"/>
          <w:lang w:val="it-IT"/>
        </w:rPr>
        <w:t xml:space="preserve">Genova High Tech ha affidato </w:t>
      </w:r>
      <w:r w:rsidR="004F25DB">
        <w:rPr>
          <w:rFonts w:ascii="Titillium" w:hAnsi="Titillium" w:cs="Arial"/>
          <w:sz w:val="18"/>
          <w:lang w:val="it-IT"/>
        </w:rPr>
        <w:t>a Talent Garden la comunicazione del progetto:</w:t>
      </w:r>
      <w:r w:rsidR="009821CC">
        <w:rPr>
          <w:rFonts w:ascii="Titillium" w:hAnsi="Titillium" w:cs="Arial"/>
          <w:sz w:val="18"/>
          <w:lang w:val="it-IT"/>
        </w:rPr>
        <w:t xml:space="preserve"> </w:t>
      </w:r>
      <w:r w:rsidR="00F30DC9" w:rsidRPr="009821CC">
        <w:rPr>
          <w:rFonts w:ascii="Titillium" w:hAnsi="Titillium" w:cs="Arial"/>
          <w:b/>
          <w:sz w:val="18"/>
          <w:lang w:val="it-IT"/>
        </w:rPr>
        <w:t>Elisabetta Migone</w:t>
      </w:r>
      <w:r w:rsidR="00F30DC9" w:rsidRPr="00F30DC9">
        <w:rPr>
          <w:rFonts w:ascii="Titillium" w:hAnsi="Titillium" w:cs="Arial"/>
          <w:sz w:val="18"/>
          <w:lang w:val="it-IT"/>
        </w:rPr>
        <w:t>, Amministratore delegato, racconta:</w:t>
      </w:r>
      <w:r w:rsidR="00A80D41">
        <w:rPr>
          <w:rFonts w:ascii="Titillium" w:hAnsi="Titillium" w:cs="Arial"/>
          <w:sz w:val="18"/>
          <w:lang w:val="it-IT"/>
        </w:rPr>
        <w:t xml:space="preserve"> </w:t>
      </w:r>
      <w:r w:rsidR="00F30DC9" w:rsidRPr="00F30DC9">
        <w:rPr>
          <w:rFonts w:ascii="Titillium" w:hAnsi="Titillium" w:cs="Arial"/>
          <w:sz w:val="18"/>
          <w:lang w:val="it-IT"/>
        </w:rPr>
        <w:t>”</w:t>
      </w:r>
      <w:r w:rsidR="00A80D41">
        <w:rPr>
          <w:rFonts w:ascii="Titillium" w:hAnsi="Titillium" w:cs="Arial"/>
          <w:i/>
          <w:sz w:val="18"/>
          <w:lang w:val="it-IT"/>
        </w:rPr>
        <w:t>gr</w:t>
      </w:r>
      <w:r w:rsidR="00F777E0" w:rsidRPr="00F30DC9">
        <w:rPr>
          <w:rFonts w:ascii="Titillium" w:hAnsi="Titillium" w:cs="Arial"/>
          <w:i/>
          <w:sz w:val="18"/>
          <w:lang w:val="it-IT"/>
        </w:rPr>
        <w:t>azie ad un capillare lavoro di comunicazione integrata</w:t>
      </w:r>
      <w:r w:rsidR="004F25DB">
        <w:rPr>
          <w:rFonts w:ascii="Titillium" w:hAnsi="Titillium" w:cs="Arial"/>
          <w:i/>
          <w:sz w:val="18"/>
          <w:lang w:val="it-IT"/>
        </w:rPr>
        <w:t xml:space="preserve"> web,</w:t>
      </w:r>
      <w:r w:rsidR="009821CC">
        <w:rPr>
          <w:rFonts w:ascii="Titillium" w:hAnsi="Titillium" w:cs="Arial"/>
          <w:i/>
          <w:sz w:val="18"/>
          <w:lang w:val="it-IT"/>
        </w:rPr>
        <w:t xml:space="preserve"> </w:t>
      </w:r>
      <w:r w:rsidR="004F25DB">
        <w:rPr>
          <w:rFonts w:ascii="Titillium" w:hAnsi="Titillium" w:cs="Arial"/>
          <w:i/>
          <w:sz w:val="18"/>
          <w:lang w:val="it-IT"/>
        </w:rPr>
        <w:t xml:space="preserve">social e tradizionale </w:t>
      </w:r>
      <w:r w:rsidR="001070EE" w:rsidRPr="00F30DC9">
        <w:rPr>
          <w:rFonts w:ascii="Titillium" w:hAnsi="Titillium" w:cs="Arial"/>
          <w:i/>
          <w:sz w:val="18"/>
          <w:lang w:val="it-IT"/>
        </w:rPr>
        <w:t xml:space="preserve">in pochi mesi abbiamo raggiunto </w:t>
      </w:r>
      <w:r w:rsidR="004F25DB">
        <w:rPr>
          <w:rFonts w:ascii="Titillium" w:hAnsi="Titillium" w:cs="Arial"/>
          <w:i/>
          <w:sz w:val="18"/>
          <w:lang w:val="it-IT"/>
        </w:rPr>
        <w:t xml:space="preserve">oltre 1000 </w:t>
      </w:r>
      <w:r w:rsidR="001070EE" w:rsidRPr="00F30DC9">
        <w:rPr>
          <w:rFonts w:ascii="Titillium" w:hAnsi="Titillium" w:cs="Arial"/>
          <w:i/>
          <w:sz w:val="18"/>
          <w:lang w:val="it-IT"/>
        </w:rPr>
        <w:t xml:space="preserve">persone </w:t>
      </w:r>
      <w:r w:rsidR="00B25844" w:rsidRPr="00F30DC9">
        <w:rPr>
          <w:rFonts w:ascii="Titillium" w:hAnsi="Titillium" w:cs="Arial"/>
          <w:i/>
          <w:sz w:val="18"/>
          <w:lang w:val="it-IT"/>
        </w:rPr>
        <w:t xml:space="preserve">e </w:t>
      </w:r>
      <w:r w:rsidR="001070EE" w:rsidRPr="00F30DC9">
        <w:rPr>
          <w:rFonts w:ascii="Titillium" w:hAnsi="Titillium" w:cs="Arial"/>
          <w:i/>
          <w:sz w:val="18"/>
          <w:lang w:val="it-IT"/>
        </w:rPr>
        <w:t xml:space="preserve">la newsletter </w:t>
      </w:r>
      <w:r w:rsidR="00F30DC9" w:rsidRPr="00F30DC9">
        <w:rPr>
          <w:rFonts w:ascii="Titillium" w:hAnsi="Titillium" w:cs="Arial"/>
          <w:i/>
          <w:sz w:val="18"/>
          <w:lang w:val="it-IT"/>
        </w:rPr>
        <w:t xml:space="preserve">mensile </w:t>
      </w:r>
      <w:r w:rsidR="004F25DB">
        <w:rPr>
          <w:rFonts w:ascii="Titillium" w:hAnsi="Titillium" w:cs="Arial"/>
          <w:i/>
          <w:sz w:val="18"/>
          <w:lang w:val="it-IT"/>
        </w:rPr>
        <w:t>ha oggi oltre 600 utenti</w:t>
      </w:r>
      <w:r w:rsidR="00B25844" w:rsidRPr="00F30DC9">
        <w:rPr>
          <w:rFonts w:ascii="Titillium" w:hAnsi="Titillium" w:cs="Arial"/>
          <w:i/>
          <w:sz w:val="18"/>
          <w:lang w:val="it-IT"/>
        </w:rPr>
        <w:t xml:space="preserve">. Le persone sono interessate al progetto </w:t>
      </w:r>
      <w:r w:rsidR="001070EE" w:rsidRPr="00F30DC9">
        <w:rPr>
          <w:rFonts w:ascii="Titillium" w:hAnsi="Titillium" w:cs="Arial"/>
          <w:i/>
          <w:sz w:val="18"/>
          <w:lang w:val="it-IT"/>
        </w:rPr>
        <w:t>del Parco Scientifico</w:t>
      </w:r>
      <w:r w:rsidR="00B25844" w:rsidRPr="00F30DC9">
        <w:rPr>
          <w:rFonts w:ascii="Titillium" w:hAnsi="Titillium" w:cs="Arial"/>
          <w:i/>
          <w:sz w:val="18"/>
          <w:lang w:val="it-IT"/>
        </w:rPr>
        <w:t xml:space="preserve"> e la città ha un sacco di curiosità a cui cerchiamo di rispondere </w:t>
      </w:r>
      <w:r w:rsidR="001070EE" w:rsidRPr="00F30DC9">
        <w:rPr>
          <w:rFonts w:ascii="Titillium" w:hAnsi="Titillium" w:cs="Arial"/>
          <w:i/>
          <w:sz w:val="18"/>
          <w:lang w:val="it-IT"/>
        </w:rPr>
        <w:t xml:space="preserve">non solo </w:t>
      </w:r>
      <w:r w:rsidR="00B25844" w:rsidRPr="00F30DC9">
        <w:rPr>
          <w:rFonts w:ascii="Titillium" w:hAnsi="Titillium" w:cs="Arial"/>
          <w:i/>
          <w:sz w:val="18"/>
          <w:lang w:val="it-IT"/>
        </w:rPr>
        <w:t xml:space="preserve">con un sito web completo </w:t>
      </w:r>
      <w:r w:rsidR="001070EE" w:rsidRPr="00F30DC9">
        <w:rPr>
          <w:rFonts w:ascii="Titillium" w:hAnsi="Titillium" w:cs="Arial"/>
          <w:i/>
          <w:sz w:val="18"/>
          <w:lang w:val="it-IT"/>
        </w:rPr>
        <w:t>ma</w:t>
      </w:r>
      <w:r w:rsidR="00B25844" w:rsidRPr="00F30DC9">
        <w:rPr>
          <w:rFonts w:ascii="Titillium" w:hAnsi="Titillium" w:cs="Arial"/>
          <w:i/>
          <w:sz w:val="18"/>
          <w:lang w:val="it-IT"/>
        </w:rPr>
        <w:t xml:space="preserve"> con un lavoro giornaliero di contatto con il territorio. </w:t>
      </w:r>
      <w:r w:rsidR="00F30DC9" w:rsidRPr="00F30DC9">
        <w:rPr>
          <w:rFonts w:ascii="Titillium" w:hAnsi="Titillium" w:cs="Arial"/>
          <w:i/>
          <w:sz w:val="18"/>
          <w:lang w:val="it-IT"/>
        </w:rPr>
        <w:t>I numeri sono molto positivi: n</w:t>
      </w:r>
      <w:r w:rsidR="00B25844" w:rsidRPr="00F30DC9">
        <w:rPr>
          <w:rFonts w:ascii="Titillium" w:hAnsi="Titillium" w:cs="Arial"/>
          <w:i/>
          <w:sz w:val="18"/>
          <w:lang w:val="it-IT"/>
        </w:rPr>
        <w:t>ella prima settimana di vita la App GREAT Life ha già realizzato più di 300 download!”</w:t>
      </w:r>
    </w:p>
    <w:p w14:paraId="279FAAFB" w14:textId="77777777" w:rsidR="00F30DC9" w:rsidRPr="00F30DC9" w:rsidRDefault="00F30DC9" w:rsidP="00CD15A4">
      <w:pPr>
        <w:spacing w:line="276" w:lineRule="auto"/>
        <w:jc w:val="both"/>
        <w:rPr>
          <w:rFonts w:ascii="Titillium" w:hAnsi="Titillium" w:cs="Arial"/>
          <w:sz w:val="18"/>
          <w:lang w:val="it-IT"/>
        </w:rPr>
      </w:pPr>
    </w:p>
    <w:p w14:paraId="226A94AF" w14:textId="4D0F824F" w:rsidR="002A1CC5" w:rsidRPr="00F30DC9" w:rsidRDefault="009E502A" w:rsidP="003829E4">
      <w:pPr>
        <w:spacing w:line="276" w:lineRule="auto"/>
        <w:jc w:val="both"/>
        <w:rPr>
          <w:rStyle w:val="Collegamentoipertestuale"/>
          <w:rFonts w:ascii="Titillium" w:hAnsi="Titillium" w:cs="Arial"/>
          <w:sz w:val="18"/>
          <w:lang w:val="it-IT"/>
        </w:rPr>
      </w:pPr>
      <w:r w:rsidRPr="00F30DC9">
        <w:rPr>
          <w:rFonts w:ascii="Titillium" w:hAnsi="Titillium" w:cs="Arial"/>
          <w:sz w:val="18"/>
          <w:lang w:val="it-IT"/>
        </w:rPr>
        <w:t>La App</w:t>
      </w:r>
      <w:r w:rsidR="00D06D43" w:rsidRPr="00F30DC9">
        <w:rPr>
          <w:rFonts w:ascii="Titillium" w:hAnsi="Titillium" w:cs="Arial"/>
          <w:sz w:val="18"/>
          <w:lang w:val="it-IT"/>
        </w:rPr>
        <w:t>, un progetto di Genova High Tech S.p.A.,</w:t>
      </w:r>
      <w:r w:rsidRPr="00F30DC9">
        <w:rPr>
          <w:rFonts w:ascii="Titillium" w:hAnsi="Titillium" w:cs="Arial"/>
          <w:sz w:val="18"/>
          <w:lang w:val="it-IT"/>
        </w:rPr>
        <w:t xml:space="preserve"> è disponibile</w:t>
      </w:r>
      <w:r w:rsidR="00D06D43" w:rsidRPr="00F30DC9">
        <w:rPr>
          <w:rFonts w:ascii="Titillium" w:hAnsi="Titillium" w:cs="Arial"/>
          <w:sz w:val="18"/>
          <w:lang w:val="it-IT"/>
        </w:rPr>
        <w:t xml:space="preserve"> gratuitamente</w:t>
      </w:r>
      <w:r w:rsidRPr="00F30DC9">
        <w:rPr>
          <w:rFonts w:ascii="Titillium" w:hAnsi="Titillium" w:cs="Arial"/>
          <w:sz w:val="18"/>
          <w:lang w:val="it-IT"/>
        </w:rPr>
        <w:t xml:space="preserve"> </w:t>
      </w:r>
      <w:r w:rsidR="00D06D43" w:rsidRPr="00F30DC9">
        <w:rPr>
          <w:rFonts w:ascii="Titillium" w:hAnsi="Titillium" w:cs="Arial"/>
          <w:sz w:val="18"/>
          <w:lang w:val="it-IT"/>
        </w:rPr>
        <w:t xml:space="preserve">sia per piattaforma Android che iOS </w:t>
      </w:r>
      <w:r w:rsidRPr="00F30DC9">
        <w:rPr>
          <w:rFonts w:ascii="Titillium" w:hAnsi="Titillium" w:cs="Arial"/>
          <w:sz w:val="18"/>
          <w:lang w:val="it-IT"/>
        </w:rPr>
        <w:t xml:space="preserve">sul sito </w:t>
      </w:r>
      <w:hyperlink r:id="rId8" w:history="1">
        <w:r w:rsidRPr="00F30DC9">
          <w:rPr>
            <w:rStyle w:val="Collegamentoipertestuale"/>
            <w:rFonts w:ascii="Titillium" w:hAnsi="Titillium" w:cs="Arial"/>
            <w:sz w:val="18"/>
            <w:lang w:val="it-IT"/>
          </w:rPr>
          <w:t>http://life.great-campus.it/</w:t>
        </w:r>
      </w:hyperlink>
    </w:p>
    <w:p w14:paraId="325E425D" w14:textId="77777777" w:rsidR="00F30DC9" w:rsidRPr="00F30DC9" w:rsidRDefault="00F30DC9" w:rsidP="003829E4">
      <w:pPr>
        <w:spacing w:line="276" w:lineRule="auto"/>
        <w:jc w:val="both"/>
        <w:rPr>
          <w:rStyle w:val="Collegamentoipertestuale"/>
          <w:rFonts w:ascii="Titillium" w:hAnsi="Titillium" w:cs="Arial"/>
          <w:sz w:val="18"/>
          <w:lang w:val="it-IT"/>
        </w:rPr>
      </w:pPr>
    </w:p>
    <w:p w14:paraId="50BCE478" w14:textId="7F3E25B9" w:rsidR="00F30DC9" w:rsidRPr="00F30DC9" w:rsidRDefault="00F30DC9" w:rsidP="00F30DC9">
      <w:pPr>
        <w:spacing w:line="276" w:lineRule="auto"/>
        <w:outlineLvl w:val="0"/>
        <w:rPr>
          <w:rFonts w:ascii="Titillium" w:hAnsi="Titillium" w:cs="Arial"/>
          <w:b/>
          <w:sz w:val="18"/>
          <w:u w:val="single"/>
          <w:lang w:val="it-IT"/>
        </w:rPr>
      </w:pPr>
      <w:r w:rsidRPr="00F30DC9">
        <w:rPr>
          <w:rFonts w:ascii="Titillium" w:hAnsi="Titillium" w:cs="Arial"/>
          <w:b/>
          <w:sz w:val="18"/>
          <w:u w:val="single"/>
          <w:lang w:val="it-IT"/>
        </w:rPr>
        <w:t>Contatti:</w:t>
      </w:r>
    </w:p>
    <w:p w14:paraId="29B77573" w14:textId="5E8AE6AF" w:rsidR="002A1CC5" w:rsidRPr="00F30DC9" w:rsidRDefault="002A1CC5" w:rsidP="00F30DC9">
      <w:pPr>
        <w:spacing w:line="276" w:lineRule="auto"/>
        <w:outlineLvl w:val="0"/>
        <w:rPr>
          <w:rFonts w:ascii="Titillium" w:hAnsi="Titillium" w:cs="Arial"/>
          <w:sz w:val="18"/>
          <w:lang w:val="it-IT"/>
        </w:rPr>
      </w:pPr>
      <w:r w:rsidRPr="00F30DC9">
        <w:rPr>
          <w:rFonts w:ascii="Titillium" w:hAnsi="Titillium" w:cs="Arial"/>
          <w:sz w:val="18"/>
          <w:lang w:val="it-IT"/>
        </w:rPr>
        <w:t xml:space="preserve">Email: </w:t>
      </w:r>
      <w:hyperlink r:id="rId9" w:history="1">
        <w:r w:rsidRPr="00F30DC9">
          <w:rPr>
            <w:rStyle w:val="Collegamentoipertestuale"/>
            <w:rFonts w:ascii="Titillium" w:hAnsi="Titillium" w:cs="Arial"/>
            <w:sz w:val="18"/>
            <w:lang w:val="it-IT"/>
          </w:rPr>
          <w:t>info@great-campu.it</w:t>
        </w:r>
      </w:hyperlink>
    </w:p>
    <w:p w14:paraId="42E0FFEB" w14:textId="4CC6C2AC" w:rsidR="00F30DC9" w:rsidRDefault="002A1CC5" w:rsidP="00F30DC9">
      <w:pPr>
        <w:spacing w:line="276" w:lineRule="auto"/>
        <w:rPr>
          <w:rFonts w:ascii="Titillium" w:hAnsi="Titillium" w:cs="Arial"/>
          <w:sz w:val="18"/>
          <w:lang w:val="it-IT"/>
        </w:rPr>
      </w:pPr>
      <w:r w:rsidRPr="00F30DC9">
        <w:rPr>
          <w:rFonts w:ascii="Titillium" w:hAnsi="Titillium" w:cs="Arial"/>
          <w:sz w:val="18"/>
          <w:lang w:val="it-IT"/>
        </w:rPr>
        <w:t>Tel: 010. 46148352</w:t>
      </w:r>
    </w:p>
    <w:p w14:paraId="055177B9" w14:textId="359C365C" w:rsidR="009821CC" w:rsidRDefault="00F30DC9" w:rsidP="00F30DC9">
      <w:pPr>
        <w:spacing w:line="276" w:lineRule="auto"/>
        <w:rPr>
          <w:rFonts w:ascii="Titillium" w:hAnsi="Titillium" w:cs="Arial"/>
          <w:sz w:val="18"/>
          <w:lang w:val="it-IT"/>
        </w:rPr>
      </w:pPr>
      <w:r>
        <w:rPr>
          <w:rFonts w:ascii="Titillium" w:hAnsi="Titillium" w:cs="Arial"/>
          <w:sz w:val="18"/>
          <w:lang w:val="it-IT"/>
        </w:rPr>
        <w:t xml:space="preserve">Scarica il press kit su: </w:t>
      </w:r>
      <w:hyperlink r:id="rId10" w:history="1">
        <w:r w:rsidR="009821CC" w:rsidRPr="006A14BD">
          <w:rPr>
            <w:rStyle w:val="Collegamentoipertestuale"/>
            <w:rFonts w:ascii="Titillium" w:hAnsi="Titillium" w:cs="Arial"/>
            <w:sz w:val="18"/>
            <w:lang w:val="it-IT"/>
          </w:rPr>
          <w:t>http://www.great-campus.it/area-stampa/</w:t>
        </w:r>
      </w:hyperlink>
    </w:p>
    <w:p w14:paraId="41F30E2B" w14:textId="77777777" w:rsidR="009821CC" w:rsidRPr="00F30DC9" w:rsidRDefault="009821CC" w:rsidP="00F30DC9">
      <w:pPr>
        <w:spacing w:line="276" w:lineRule="auto"/>
        <w:rPr>
          <w:rFonts w:ascii="Titillium" w:hAnsi="Titillium" w:cs="Arial"/>
          <w:sz w:val="18"/>
          <w:lang w:val="it-IT"/>
        </w:rPr>
      </w:pPr>
    </w:p>
    <w:sectPr w:rsidR="009821CC" w:rsidRPr="00F30DC9" w:rsidSect="001E7F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2977" w:right="1418" w:bottom="2552" w:left="1418" w:header="720" w:footer="5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AD2F40" w14:textId="77777777" w:rsidR="002A3FD1" w:rsidRDefault="002A3FD1">
      <w:r>
        <w:separator/>
      </w:r>
    </w:p>
  </w:endnote>
  <w:endnote w:type="continuationSeparator" w:id="0">
    <w:p w14:paraId="67B22999" w14:textId="77777777" w:rsidR="002A3FD1" w:rsidRDefault="002A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tillium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A78DE9D" w14:textId="77777777" w:rsidR="004774A0" w:rsidRDefault="004774A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A010CCB" w14:textId="77777777" w:rsidR="004774A0" w:rsidRDefault="004774A0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sdt>
    <w:sdtPr>
      <w:id w:val="-1867130277"/>
      <w:docPartObj>
        <w:docPartGallery w:val="Page Numbers (Bottom of Page)"/>
        <w:docPartUnique/>
      </w:docPartObj>
    </w:sdtPr>
    <w:sdtEndPr/>
    <w:sdtContent>
      <w:p w14:paraId="6C6EA2C8" w14:textId="05344029" w:rsidR="007F6172" w:rsidRDefault="007F617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1CC" w:rsidRPr="009821CC">
          <w:rPr>
            <w:noProof/>
            <w:lang w:val="it-IT"/>
          </w:rPr>
          <w:t>2</w:t>
        </w:r>
        <w:r>
          <w:fldChar w:fldCharType="end"/>
        </w:r>
      </w:p>
    </w:sdtContent>
  </w:sdt>
  <w:p w14:paraId="44BE1DFE" w14:textId="77777777" w:rsidR="004774A0" w:rsidRDefault="004774A0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9FA9D" w14:textId="77777777" w:rsidR="002A3FD1" w:rsidRDefault="002A3FD1">
      <w:r>
        <w:separator/>
      </w:r>
    </w:p>
  </w:footnote>
  <w:footnote w:type="continuationSeparator" w:id="0">
    <w:p w14:paraId="6D6364E7" w14:textId="77777777" w:rsidR="002A3FD1" w:rsidRDefault="002A3FD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ECA3598" w14:textId="4F097330" w:rsidR="00725DB4" w:rsidRDefault="002A3FD1">
    <w:pPr>
      <w:pStyle w:val="Intestazione"/>
    </w:pPr>
    <w:r>
      <w:rPr>
        <w:noProof/>
        <w:lang w:val="it-IT" w:eastAsia="it-IT"/>
      </w:rPr>
      <w:pict w14:anchorId="3894C7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457282" o:spid="_x0000_s2062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CARTA INTESTATA_ipotesi D del 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87F2189" w14:textId="49716676" w:rsidR="004774A0" w:rsidRDefault="002A3FD1" w:rsidP="007F6172">
    <w:pPr>
      <w:ind w:left="4111"/>
      <w:rPr>
        <w:rFonts w:ascii="Arial" w:hAnsi="Arial"/>
        <w:b/>
        <w:bCs/>
        <w:color w:val="800000"/>
        <w:sz w:val="28"/>
        <w:szCs w:val="28"/>
      </w:rPr>
    </w:pPr>
    <w:r>
      <w:rPr>
        <w:rFonts w:ascii="Arial" w:hAnsi="Arial"/>
        <w:b/>
        <w:bCs/>
        <w:noProof/>
        <w:color w:val="800000"/>
        <w:sz w:val="28"/>
        <w:szCs w:val="28"/>
        <w:lang w:val="it-IT" w:eastAsia="it-IT"/>
      </w:rPr>
      <w:pict w14:anchorId="157643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457283" o:spid="_x0000_s2063" type="#_x0000_t75" style="position:absolute;left:0;text-align:left;margin-left:0;margin-top:0;width:595.2pt;height:841.9pt;z-index:-251656192;mso-position-horizontal:center;mso-position-horizontal-relative:margin;mso-position-vertical:center;mso-position-vertical-relative:margin" o:allowincell="f">
          <v:imagedata r:id="rId1" o:title="CARTA INTESTATA_ipotesi D del 20"/>
          <w10:wrap anchorx="margin" anchory="margin"/>
        </v:shape>
      </w:pict>
    </w:r>
  </w:p>
  <w:p w14:paraId="10362C69" w14:textId="77777777" w:rsidR="004774A0" w:rsidRPr="009A2B2A" w:rsidRDefault="004774A0">
    <w:pPr>
      <w:pStyle w:val="Intestazione"/>
      <w:rPr>
        <w:lang w:val="en-US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15ADE38" w14:textId="658F0781" w:rsidR="00CA6DA7" w:rsidRDefault="002A3FD1">
    <w:pPr>
      <w:pStyle w:val="Intestazione"/>
    </w:pPr>
    <w:r>
      <w:rPr>
        <w:noProof/>
        <w:lang w:val="it-IT" w:eastAsia="it-IT"/>
      </w:rPr>
      <w:pict w14:anchorId="3B1FD3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457281" o:spid="_x0000_s2061" type="#_x0000_t75" style="position:absolute;margin-left:-70.95pt;margin-top:-146.8pt;width:595.2pt;height:841.9pt;z-index:-251658240;mso-position-horizontal-relative:margin;mso-position-vertical-relative:margin" o:allowincell="f">
          <v:imagedata r:id="rId1" o:title="CARTA INTESTATA_ipotesi D del 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865EA"/>
    <w:multiLevelType w:val="hybridMultilevel"/>
    <w:tmpl w:val="FB4AEE2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946FF"/>
    <w:multiLevelType w:val="hybridMultilevel"/>
    <w:tmpl w:val="F7EA7038"/>
    <w:lvl w:ilvl="0" w:tplc="078E45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44C32"/>
    <w:multiLevelType w:val="hybridMultilevel"/>
    <w:tmpl w:val="BB08A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744E31"/>
    <w:multiLevelType w:val="hybridMultilevel"/>
    <w:tmpl w:val="EFC2AC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337DA"/>
    <w:multiLevelType w:val="hybridMultilevel"/>
    <w:tmpl w:val="98B8375E"/>
    <w:lvl w:ilvl="0" w:tplc="A198CC78">
      <w:numFmt w:val="bullet"/>
      <w:lvlText w:val="-"/>
      <w:lvlJc w:val="left"/>
      <w:pPr>
        <w:ind w:left="720" w:hanging="360"/>
      </w:pPr>
      <w:rPr>
        <w:rFonts w:ascii="CG Times (WN)" w:eastAsia="Times New Roman" w:hAnsi="CG Times (WN)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9577CE"/>
    <w:multiLevelType w:val="hybridMultilevel"/>
    <w:tmpl w:val="5B483634"/>
    <w:lvl w:ilvl="0" w:tplc="A93849C4">
      <w:numFmt w:val="bullet"/>
      <w:lvlText w:val="-"/>
      <w:lvlJc w:val="left"/>
      <w:pPr>
        <w:ind w:left="720" w:hanging="360"/>
      </w:pPr>
      <w:rPr>
        <w:rFonts w:ascii="CG Times (WN)" w:eastAsia="Times New Roman" w:hAnsi="CG Times (WN)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0E1A4D"/>
    <w:multiLevelType w:val="hybridMultilevel"/>
    <w:tmpl w:val="222EBD0E"/>
    <w:lvl w:ilvl="0" w:tplc="B470BE04">
      <w:numFmt w:val="bullet"/>
      <w:lvlText w:val="-"/>
      <w:lvlJc w:val="left"/>
      <w:pPr>
        <w:ind w:left="459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3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1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59" w:hanging="360"/>
      </w:pPr>
      <w:rPr>
        <w:rFonts w:ascii="Wingdings" w:hAnsi="Wingdings" w:hint="default"/>
      </w:rPr>
    </w:lvl>
  </w:abstractNum>
  <w:abstractNum w:abstractNumId="7">
    <w:nsid w:val="2F91060E"/>
    <w:multiLevelType w:val="hybridMultilevel"/>
    <w:tmpl w:val="D4A42A7A"/>
    <w:lvl w:ilvl="0" w:tplc="0410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2F39FD"/>
    <w:multiLevelType w:val="hybridMultilevel"/>
    <w:tmpl w:val="3264AEDE"/>
    <w:lvl w:ilvl="0" w:tplc="04768168"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  <w:lang w:val="en-GB"/>
      </w:rPr>
    </w:lvl>
    <w:lvl w:ilvl="1" w:tplc="04100003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abstractNum w:abstractNumId="9">
    <w:nsid w:val="3058596F"/>
    <w:multiLevelType w:val="hybridMultilevel"/>
    <w:tmpl w:val="46DA85EA"/>
    <w:lvl w:ilvl="0" w:tplc="891A417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9672C5"/>
    <w:multiLevelType w:val="multilevel"/>
    <w:tmpl w:val="15188B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379C1EDF"/>
    <w:multiLevelType w:val="hybridMultilevel"/>
    <w:tmpl w:val="0CE64E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6B33B3"/>
    <w:multiLevelType w:val="hybridMultilevel"/>
    <w:tmpl w:val="4C4C8B5E"/>
    <w:lvl w:ilvl="0" w:tplc="701AF624">
      <w:start w:val="1"/>
      <w:numFmt w:val="lowerLetter"/>
      <w:lvlText w:val="%1)"/>
      <w:lvlJc w:val="left"/>
      <w:pPr>
        <w:tabs>
          <w:tab w:val="num" w:pos="914"/>
        </w:tabs>
        <w:ind w:left="914" w:hanging="63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43525A6F"/>
    <w:multiLevelType w:val="hybridMultilevel"/>
    <w:tmpl w:val="F6B04220"/>
    <w:lvl w:ilvl="0" w:tplc="248A24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6580427"/>
    <w:multiLevelType w:val="hybridMultilevel"/>
    <w:tmpl w:val="F830F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374008"/>
    <w:multiLevelType w:val="hybridMultilevel"/>
    <w:tmpl w:val="6A88445C"/>
    <w:lvl w:ilvl="0" w:tplc="98625B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11"/>
  </w:num>
  <w:num w:numId="5">
    <w:abstractNumId w:val="12"/>
  </w:num>
  <w:num w:numId="6">
    <w:abstractNumId w:val="10"/>
  </w:num>
  <w:num w:numId="7">
    <w:abstractNumId w:val="8"/>
  </w:num>
  <w:num w:numId="8">
    <w:abstractNumId w:val="6"/>
  </w:num>
  <w:num w:numId="9">
    <w:abstractNumId w:val="4"/>
  </w:num>
  <w:num w:numId="10">
    <w:abstractNumId w:val="5"/>
  </w:num>
  <w:num w:numId="11">
    <w:abstractNumId w:val="15"/>
  </w:num>
  <w:num w:numId="12">
    <w:abstractNumId w:val="0"/>
  </w:num>
  <w:num w:numId="13">
    <w:abstractNumId w:val="14"/>
  </w:num>
  <w:num w:numId="14">
    <w:abstractNumId w:val="3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printFractionalCharacterWidth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EE"/>
    <w:rsid w:val="00001300"/>
    <w:rsid w:val="000146FC"/>
    <w:rsid w:val="000341FC"/>
    <w:rsid w:val="0003610F"/>
    <w:rsid w:val="00046BB7"/>
    <w:rsid w:val="00053B7F"/>
    <w:rsid w:val="0005490C"/>
    <w:rsid w:val="00060487"/>
    <w:rsid w:val="000B7E33"/>
    <w:rsid w:val="000B7FFE"/>
    <w:rsid w:val="000C1C29"/>
    <w:rsid w:val="000C565C"/>
    <w:rsid w:val="000C7855"/>
    <w:rsid w:val="000C7CD5"/>
    <w:rsid w:val="000D60E7"/>
    <w:rsid w:val="000E6103"/>
    <w:rsid w:val="000F71EA"/>
    <w:rsid w:val="001013F1"/>
    <w:rsid w:val="0010223D"/>
    <w:rsid w:val="001070EE"/>
    <w:rsid w:val="00110043"/>
    <w:rsid w:val="00114EB7"/>
    <w:rsid w:val="001431E8"/>
    <w:rsid w:val="0014443E"/>
    <w:rsid w:val="00163F2B"/>
    <w:rsid w:val="00167B78"/>
    <w:rsid w:val="001852EC"/>
    <w:rsid w:val="00185E7F"/>
    <w:rsid w:val="00192D13"/>
    <w:rsid w:val="001A6FE0"/>
    <w:rsid w:val="001B5107"/>
    <w:rsid w:val="001C4184"/>
    <w:rsid w:val="001C4926"/>
    <w:rsid w:val="001D08CC"/>
    <w:rsid w:val="001D4ACA"/>
    <w:rsid w:val="001E21F9"/>
    <w:rsid w:val="001E7F44"/>
    <w:rsid w:val="001F3467"/>
    <w:rsid w:val="00201482"/>
    <w:rsid w:val="002174B1"/>
    <w:rsid w:val="00224862"/>
    <w:rsid w:val="0024537D"/>
    <w:rsid w:val="00251B18"/>
    <w:rsid w:val="00251D06"/>
    <w:rsid w:val="00257856"/>
    <w:rsid w:val="0026125B"/>
    <w:rsid w:val="002616E4"/>
    <w:rsid w:val="002744E9"/>
    <w:rsid w:val="00276E2A"/>
    <w:rsid w:val="002935E2"/>
    <w:rsid w:val="00297E5A"/>
    <w:rsid w:val="002A1CC5"/>
    <w:rsid w:val="002A315D"/>
    <w:rsid w:val="002A3FD1"/>
    <w:rsid w:val="002A4769"/>
    <w:rsid w:val="002B52EE"/>
    <w:rsid w:val="002C2CEA"/>
    <w:rsid w:val="002D26F8"/>
    <w:rsid w:val="002D65D9"/>
    <w:rsid w:val="002F3C01"/>
    <w:rsid w:val="00313140"/>
    <w:rsid w:val="003153B0"/>
    <w:rsid w:val="003154B2"/>
    <w:rsid w:val="003246A1"/>
    <w:rsid w:val="00337C56"/>
    <w:rsid w:val="003564D1"/>
    <w:rsid w:val="00370BF8"/>
    <w:rsid w:val="00371333"/>
    <w:rsid w:val="003829E4"/>
    <w:rsid w:val="0039719A"/>
    <w:rsid w:val="003A7F0B"/>
    <w:rsid w:val="003B3328"/>
    <w:rsid w:val="003B7994"/>
    <w:rsid w:val="003B7C76"/>
    <w:rsid w:val="003C14CE"/>
    <w:rsid w:val="003C479F"/>
    <w:rsid w:val="003D5084"/>
    <w:rsid w:val="003F19A0"/>
    <w:rsid w:val="003F6B8A"/>
    <w:rsid w:val="00404057"/>
    <w:rsid w:val="00404C98"/>
    <w:rsid w:val="0041118D"/>
    <w:rsid w:val="00423B1B"/>
    <w:rsid w:val="004246EA"/>
    <w:rsid w:val="00424802"/>
    <w:rsid w:val="00432EDE"/>
    <w:rsid w:val="004330A0"/>
    <w:rsid w:val="00435AFC"/>
    <w:rsid w:val="004430A9"/>
    <w:rsid w:val="00443271"/>
    <w:rsid w:val="00447465"/>
    <w:rsid w:val="00450B34"/>
    <w:rsid w:val="00454D76"/>
    <w:rsid w:val="0047472F"/>
    <w:rsid w:val="004752ED"/>
    <w:rsid w:val="004774A0"/>
    <w:rsid w:val="0048748D"/>
    <w:rsid w:val="00490A52"/>
    <w:rsid w:val="0049328D"/>
    <w:rsid w:val="004B0BB9"/>
    <w:rsid w:val="004B17DB"/>
    <w:rsid w:val="004B6AD0"/>
    <w:rsid w:val="004B7713"/>
    <w:rsid w:val="004D2F1A"/>
    <w:rsid w:val="004D6998"/>
    <w:rsid w:val="004E1749"/>
    <w:rsid w:val="004F25DB"/>
    <w:rsid w:val="004F6C28"/>
    <w:rsid w:val="00500FF0"/>
    <w:rsid w:val="00515017"/>
    <w:rsid w:val="00522FC1"/>
    <w:rsid w:val="0053161C"/>
    <w:rsid w:val="00534281"/>
    <w:rsid w:val="005407CB"/>
    <w:rsid w:val="005444A1"/>
    <w:rsid w:val="00546DE5"/>
    <w:rsid w:val="00560DEC"/>
    <w:rsid w:val="0058015C"/>
    <w:rsid w:val="00597AA3"/>
    <w:rsid w:val="005A7E11"/>
    <w:rsid w:val="005C70E7"/>
    <w:rsid w:val="005D473D"/>
    <w:rsid w:val="005D6A4C"/>
    <w:rsid w:val="005E0EBB"/>
    <w:rsid w:val="005E1617"/>
    <w:rsid w:val="005F6EF9"/>
    <w:rsid w:val="00607684"/>
    <w:rsid w:val="00620263"/>
    <w:rsid w:val="00620B58"/>
    <w:rsid w:val="00623401"/>
    <w:rsid w:val="006300E3"/>
    <w:rsid w:val="00630325"/>
    <w:rsid w:val="0063420A"/>
    <w:rsid w:val="00651803"/>
    <w:rsid w:val="0065216F"/>
    <w:rsid w:val="00653A7C"/>
    <w:rsid w:val="00655E19"/>
    <w:rsid w:val="00665FD4"/>
    <w:rsid w:val="00671C9E"/>
    <w:rsid w:val="00686494"/>
    <w:rsid w:val="0068736E"/>
    <w:rsid w:val="00691F9F"/>
    <w:rsid w:val="006968CC"/>
    <w:rsid w:val="006B0AC6"/>
    <w:rsid w:val="006B725E"/>
    <w:rsid w:val="006B7949"/>
    <w:rsid w:val="006D63FC"/>
    <w:rsid w:val="0070469F"/>
    <w:rsid w:val="00712412"/>
    <w:rsid w:val="00725DB4"/>
    <w:rsid w:val="007331D3"/>
    <w:rsid w:val="00736056"/>
    <w:rsid w:val="00760371"/>
    <w:rsid w:val="007758B5"/>
    <w:rsid w:val="00776860"/>
    <w:rsid w:val="00777647"/>
    <w:rsid w:val="00786D4B"/>
    <w:rsid w:val="00795BC7"/>
    <w:rsid w:val="007A43E6"/>
    <w:rsid w:val="007C0DED"/>
    <w:rsid w:val="007E4614"/>
    <w:rsid w:val="007E67BE"/>
    <w:rsid w:val="007F6172"/>
    <w:rsid w:val="007F636B"/>
    <w:rsid w:val="008040A2"/>
    <w:rsid w:val="00812A6D"/>
    <w:rsid w:val="00815058"/>
    <w:rsid w:val="0082059D"/>
    <w:rsid w:val="00823220"/>
    <w:rsid w:val="00830B6E"/>
    <w:rsid w:val="00841899"/>
    <w:rsid w:val="00847846"/>
    <w:rsid w:val="00857AEA"/>
    <w:rsid w:val="00863F99"/>
    <w:rsid w:val="008736A0"/>
    <w:rsid w:val="00877EE2"/>
    <w:rsid w:val="008A0686"/>
    <w:rsid w:val="008C18A5"/>
    <w:rsid w:val="008C222E"/>
    <w:rsid w:val="008C4FAD"/>
    <w:rsid w:val="008D0C9C"/>
    <w:rsid w:val="008D7B7D"/>
    <w:rsid w:val="008E1506"/>
    <w:rsid w:val="008E72CE"/>
    <w:rsid w:val="008F3542"/>
    <w:rsid w:val="00900174"/>
    <w:rsid w:val="009020EB"/>
    <w:rsid w:val="009105A8"/>
    <w:rsid w:val="009169FB"/>
    <w:rsid w:val="00917215"/>
    <w:rsid w:val="0092097C"/>
    <w:rsid w:val="00962B1E"/>
    <w:rsid w:val="00970C27"/>
    <w:rsid w:val="009821CC"/>
    <w:rsid w:val="00986E60"/>
    <w:rsid w:val="009A2B2A"/>
    <w:rsid w:val="009A3E07"/>
    <w:rsid w:val="009A545D"/>
    <w:rsid w:val="009B1617"/>
    <w:rsid w:val="009B1C22"/>
    <w:rsid w:val="009E502A"/>
    <w:rsid w:val="00A00678"/>
    <w:rsid w:val="00A03608"/>
    <w:rsid w:val="00A1652C"/>
    <w:rsid w:val="00A24BD4"/>
    <w:rsid w:val="00A2647D"/>
    <w:rsid w:val="00A36C2B"/>
    <w:rsid w:val="00A55115"/>
    <w:rsid w:val="00A6469F"/>
    <w:rsid w:val="00A7477B"/>
    <w:rsid w:val="00A77102"/>
    <w:rsid w:val="00A80D41"/>
    <w:rsid w:val="00AA5011"/>
    <w:rsid w:val="00AC3966"/>
    <w:rsid w:val="00AD0761"/>
    <w:rsid w:val="00AE496B"/>
    <w:rsid w:val="00AE6BC3"/>
    <w:rsid w:val="00AF3FB8"/>
    <w:rsid w:val="00AF4E7C"/>
    <w:rsid w:val="00B02D62"/>
    <w:rsid w:val="00B031D4"/>
    <w:rsid w:val="00B03E9A"/>
    <w:rsid w:val="00B17349"/>
    <w:rsid w:val="00B17934"/>
    <w:rsid w:val="00B17FFB"/>
    <w:rsid w:val="00B2002D"/>
    <w:rsid w:val="00B25844"/>
    <w:rsid w:val="00B3018F"/>
    <w:rsid w:val="00B4525E"/>
    <w:rsid w:val="00B61E9D"/>
    <w:rsid w:val="00B6206C"/>
    <w:rsid w:val="00B868F6"/>
    <w:rsid w:val="00B941EE"/>
    <w:rsid w:val="00B95971"/>
    <w:rsid w:val="00BA343D"/>
    <w:rsid w:val="00BE4541"/>
    <w:rsid w:val="00BF0885"/>
    <w:rsid w:val="00C014C0"/>
    <w:rsid w:val="00C01582"/>
    <w:rsid w:val="00C04F92"/>
    <w:rsid w:val="00C22D21"/>
    <w:rsid w:val="00C232F8"/>
    <w:rsid w:val="00C2651B"/>
    <w:rsid w:val="00C27023"/>
    <w:rsid w:val="00C329CF"/>
    <w:rsid w:val="00C365C2"/>
    <w:rsid w:val="00C37979"/>
    <w:rsid w:val="00C61982"/>
    <w:rsid w:val="00C90DFE"/>
    <w:rsid w:val="00C93299"/>
    <w:rsid w:val="00CA62AC"/>
    <w:rsid w:val="00CA6D9F"/>
    <w:rsid w:val="00CA6DA7"/>
    <w:rsid w:val="00CC4754"/>
    <w:rsid w:val="00CC4947"/>
    <w:rsid w:val="00CD15A4"/>
    <w:rsid w:val="00CD436E"/>
    <w:rsid w:val="00CD6C75"/>
    <w:rsid w:val="00CE711E"/>
    <w:rsid w:val="00CF413F"/>
    <w:rsid w:val="00CF45D8"/>
    <w:rsid w:val="00D01C4D"/>
    <w:rsid w:val="00D06D43"/>
    <w:rsid w:val="00D31FA0"/>
    <w:rsid w:val="00D57325"/>
    <w:rsid w:val="00D61165"/>
    <w:rsid w:val="00D6312D"/>
    <w:rsid w:val="00D66693"/>
    <w:rsid w:val="00D7447E"/>
    <w:rsid w:val="00D8146D"/>
    <w:rsid w:val="00D83C04"/>
    <w:rsid w:val="00D83E49"/>
    <w:rsid w:val="00D928D4"/>
    <w:rsid w:val="00D932B3"/>
    <w:rsid w:val="00DA4336"/>
    <w:rsid w:val="00DB42FC"/>
    <w:rsid w:val="00DC5E45"/>
    <w:rsid w:val="00DE053C"/>
    <w:rsid w:val="00DE5879"/>
    <w:rsid w:val="00DF5C31"/>
    <w:rsid w:val="00E13399"/>
    <w:rsid w:val="00E15CC0"/>
    <w:rsid w:val="00E26BCA"/>
    <w:rsid w:val="00E45075"/>
    <w:rsid w:val="00E47211"/>
    <w:rsid w:val="00E505DE"/>
    <w:rsid w:val="00E567D3"/>
    <w:rsid w:val="00E60E00"/>
    <w:rsid w:val="00E627C8"/>
    <w:rsid w:val="00E64420"/>
    <w:rsid w:val="00EA2968"/>
    <w:rsid w:val="00EE57B2"/>
    <w:rsid w:val="00EF4407"/>
    <w:rsid w:val="00F200E0"/>
    <w:rsid w:val="00F2176B"/>
    <w:rsid w:val="00F30DC9"/>
    <w:rsid w:val="00F338D4"/>
    <w:rsid w:val="00F4486F"/>
    <w:rsid w:val="00F46821"/>
    <w:rsid w:val="00F56F95"/>
    <w:rsid w:val="00F60A98"/>
    <w:rsid w:val="00F6734F"/>
    <w:rsid w:val="00F734EE"/>
    <w:rsid w:val="00F74113"/>
    <w:rsid w:val="00F777E0"/>
    <w:rsid w:val="00F80C05"/>
    <w:rsid w:val="00F823AF"/>
    <w:rsid w:val="00F82414"/>
    <w:rsid w:val="00F87C03"/>
    <w:rsid w:val="00FB7623"/>
    <w:rsid w:val="00FB76B6"/>
    <w:rsid w:val="00FC1B80"/>
    <w:rsid w:val="00FC77D4"/>
    <w:rsid w:val="00FD1ABF"/>
    <w:rsid w:val="00FD4BC6"/>
    <w:rsid w:val="00FE7778"/>
    <w:rsid w:val="00FF0ABB"/>
    <w:rsid w:val="00FF31A5"/>
    <w:rsid w:val="00FF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  <w14:docId w14:val="7A6C191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14443E"/>
    <w:rPr>
      <w:rFonts w:ascii="CG Times (WN)" w:hAnsi="CG Times (WN)"/>
      <w:sz w:val="24"/>
      <w:lang w:val="en-GB" w:eastAsia="en-US"/>
    </w:rPr>
  </w:style>
  <w:style w:type="paragraph" w:styleId="Titolo1">
    <w:name w:val="heading 1"/>
    <w:basedOn w:val="Normale"/>
    <w:next w:val="Normale"/>
    <w:qFormat/>
    <w:rsid w:val="0014443E"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14443E"/>
    <w:pPr>
      <w:keepNext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qFormat/>
    <w:rsid w:val="0014443E"/>
    <w:pPr>
      <w:keepNext/>
      <w:ind w:left="3600" w:firstLine="720"/>
      <w:outlineLvl w:val="2"/>
    </w:pPr>
    <w:rPr>
      <w:b/>
      <w:bCs/>
      <w:sz w:val="40"/>
    </w:rPr>
  </w:style>
  <w:style w:type="paragraph" w:styleId="Titolo4">
    <w:name w:val="heading 4"/>
    <w:basedOn w:val="Normale"/>
    <w:next w:val="Normale"/>
    <w:qFormat/>
    <w:rsid w:val="0014443E"/>
    <w:pPr>
      <w:keepNext/>
      <w:spacing w:line="360" w:lineRule="auto"/>
      <w:jc w:val="center"/>
      <w:outlineLvl w:val="3"/>
    </w:pPr>
    <w:rPr>
      <w:b/>
      <w:bCs/>
      <w:sz w:val="22"/>
      <w:u w:val="single"/>
      <w:lang w:val="it-IT"/>
    </w:rPr>
  </w:style>
  <w:style w:type="paragraph" w:styleId="Titolo5">
    <w:name w:val="heading 5"/>
    <w:basedOn w:val="Normale"/>
    <w:next w:val="Normale"/>
    <w:qFormat/>
    <w:rsid w:val="0014443E"/>
    <w:pPr>
      <w:keepNext/>
      <w:jc w:val="right"/>
      <w:outlineLvl w:val="4"/>
    </w:pPr>
    <w:rPr>
      <w:bCs/>
      <w:sz w:val="22"/>
      <w:szCs w:val="22"/>
      <w:u w:val="single"/>
      <w:lang w:val="it-IT"/>
    </w:rPr>
  </w:style>
  <w:style w:type="paragraph" w:styleId="Titolo6">
    <w:name w:val="heading 6"/>
    <w:basedOn w:val="Normale"/>
    <w:next w:val="Normale"/>
    <w:qFormat/>
    <w:rsid w:val="0014443E"/>
    <w:pPr>
      <w:keepNext/>
      <w:outlineLvl w:val="5"/>
    </w:pPr>
    <w:rPr>
      <w:rFonts w:ascii="Times New Roman" w:hAnsi="Times New Roman"/>
      <w:b/>
      <w:bCs/>
      <w:color w:val="800000"/>
      <w:sz w:val="22"/>
    </w:rPr>
  </w:style>
  <w:style w:type="paragraph" w:styleId="Titolo7">
    <w:name w:val="heading 7"/>
    <w:basedOn w:val="Normale"/>
    <w:next w:val="Normale"/>
    <w:qFormat/>
    <w:rsid w:val="0014443E"/>
    <w:pPr>
      <w:keepNext/>
      <w:jc w:val="right"/>
      <w:outlineLvl w:val="6"/>
    </w:pPr>
    <w:rPr>
      <w:b/>
      <w:bCs/>
      <w:u w:val="single"/>
      <w:lang w:val="it-IT"/>
    </w:rPr>
  </w:style>
  <w:style w:type="paragraph" w:styleId="Titolo8">
    <w:name w:val="heading 8"/>
    <w:basedOn w:val="Normale"/>
    <w:next w:val="Normale"/>
    <w:qFormat/>
    <w:rsid w:val="0014443E"/>
    <w:pPr>
      <w:keepNext/>
      <w:jc w:val="both"/>
      <w:outlineLvl w:val="7"/>
    </w:pPr>
    <w:rPr>
      <w:rFonts w:ascii="Times New Roman" w:hAnsi="Times New Roman"/>
      <w:i/>
      <w:iCs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4443E"/>
    <w:pPr>
      <w:tabs>
        <w:tab w:val="center" w:pos="4819"/>
        <w:tab w:val="right" w:pos="9071"/>
      </w:tabs>
    </w:pPr>
  </w:style>
  <w:style w:type="paragraph" w:styleId="Corpotesto">
    <w:name w:val="Body Text"/>
    <w:basedOn w:val="Normale"/>
    <w:rsid w:val="0014443E"/>
    <w:rPr>
      <w:b/>
    </w:rPr>
  </w:style>
  <w:style w:type="character" w:styleId="Collegamentoipertestuale">
    <w:name w:val="Hyperlink"/>
    <w:basedOn w:val="Carpredefinitoparagrafo"/>
    <w:rsid w:val="0014443E"/>
    <w:rPr>
      <w:color w:val="0000FF"/>
      <w:u w:val="single"/>
    </w:rPr>
  </w:style>
  <w:style w:type="character" w:styleId="Collegamentovisitato">
    <w:name w:val="FollowedHyperlink"/>
    <w:basedOn w:val="Carpredefinitoparagrafo"/>
    <w:rsid w:val="0014443E"/>
    <w:rPr>
      <w:color w:val="800080"/>
      <w:u w:val="single"/>
    </w:rPr>
  </w:style>
  <w:style w:type="paragraph" w:styleId="Corpodeltesto2">
    <w:name w:val="Body Text 2"/>
    <w:basedOn w:val="Normale"/>
    <w:rsid w:val="0014443E"/>
    <w:rPr>
      <w:rFonts w:ascii="Times New Roman" w:hAnsi="Times New Roman"/>
      <w:b/>
      <w:bCs/>
      <w:szCs w:val="24"/>
      <w:lang w:val="en-US"/>
    </w:rPr>
  </w:style>
  <w:style w:type="paragraph" w:styleId="Rientrocorpodeltesto">
    <w:name w:val="Body Text Indent"/>
    <w:basedOn w:val="Normale"/>
    <w:rsid w:val="0014443E"/>
    <w:pPr>
      <w:widowControl w:val="0"/>
      <w:autoSpaceDE w:val="0"/>
      <w:autoSpaceDN w:val="0"/>
      <w:adjustRightInd w:val="0"/>
      <w:jc w:val="both"/>
    </w:pPr>
    <w:rPr>
      <w:rFonts w:ascii="Arial" w:hAnsi="Arial" w:cs="Arial"/>
      <w:szCs w:val="24"/>
      <w:lang w:val="it-IT" w:eastAsia="it-IT"/>
    </w:rPr>
  </w:style>
  <w:style w:type="paragraph" w:styleId="Corpodeltesto3">
    <w:name w:val="Body Text 3"/>
    <w:basedOn w:val="Normale"/>
    <w:rsid w:val="0014443E"/>
    <w:pPr>
      <w:jc w:val="both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14443E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rsid w:val="0014443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14443E"/>
  </w:style>
  <w:style w:type="paragraph" w:styleId="Rientrocorpodeltesto2">
    <w:name w:val="Body Text Indent 2"/>
    <w:basedOn w:val="Normale"/>
    <w:rsid w:val="0014443E"/>
    <w:pPr>
      <w:spacing w:line="360" w:lineRule="auto"/>
      <w:ind w:firstLine="6"/>
    </w:pPr>
    <w:rPr>
      <w:b/>
      <w:bCs/>
      <w:lang w:val="it-IT"/>
    </w:rPr>
  </w:style>
  <w:style w:type="character" w:customStyle="1" w:styleId="small1">
    <w:name w:val="small1"/>
    <w:basedOn w:val="Carpredefinitoparagrafo"/>
    <w:rsid w:val="0014443E"/>
    <w:rPr>
      <w:rFonts w:ascii="Arial" w:hAnsi="Arial" w:cs="Arial" w:hint="default"/>
      <w:i w:val="0"/>
      <w:iCs w:val="0"/>
      <w:strike w:val="0"/>
      <w:dstrike w:val="0"/>
      <w:color w:val="333333"/>
      <w:spacing w:val="240"/>
      <w:sz w:val="17"/>
      <w:szCs w:val="17"/>
      <w:u w:val="none"/>
      <w:effect w:val="none"/>
    </w:rPr>
  </w:style>
  <w:style w:type="paragraph" w:styleId="Titolo">
    <w:name w:val="Title"/>
    <w:basedOn w:val="Normale"/>
    <w:link w:val="TitoloCarattere"/>
    <w:qFormat/>
    <w:rsid w:val="00BA343D"/>
    <w:pPr>
      <w:jc w:val="center"/>
    </w:pPr>
    <w:rPr>
      <w:rFonts w:ascii="Times New Roman" w:hAnsi="Times New Roman"/>
      <w:b/>
      <w:bCs/>
      <w:sz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BA343D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9FB"/>
    <w:rPr>
      <w:rFonts w:ascii="CG Times (WN)" w:hAnsi="CG Times (WN)"/>
      <w:sz w:val="24"/>
      <w:lang w:val="en-GB" w:eastAsia="en-US"/>
    </w:rPr>
  </w:style>
  <w:style w:type="paragraph" w:customStyle="1" w:styleId="WW-Corpotesto">
    <w:name w:val="WW-Corpo testo"/>
    <w:basedOn w:val="Normale"/>
    <w:rsid w:val="0065216F"/>
    <w:pPr>
      <w:suppressAutoHyphens/>
      <w:overflowPunct w:val="0"/>
      <w:autoSpaceDE w:val="0"/>
      <w:textAlignment w:val="baseline"/>
    </w:pPr>
    <w:rPr>
      <w:rFonts w:ascii="Arial" w:hAnsi="Arial"/>
      <w:lang w:val="it-IT" w:eastAsia="it-IT"/>
    </w:rPr>
  </w:style>
  <w:style w:type="character" w:styleId="Enfasicorsivo">
    <w:name w:val="Emphasis"/>
    <w:basedOn w:val="Carpredefinitoparagrafo"/>
    <w:uiPriority w:val="20"/>
    <w:qFormat/>
    <w:rsid w:val="00001300"/>
    <w:rPr>
      <w:b/>
      <w:bCs/>
      <w:i w:val="0"/>
      <w:iCs w:val="0"/>
    </w:rPr>
  </w:style>
  <w:style w:type="character" w:customStyle="1" w:styleId="st1">
    <w:name w:val="st1"/>
    <w:basedOn w:val="Carpredefinitoparagrafo"/>
    <w:rsid w:val="00001300"/>
  </w:style>
  <w:style w:type="paragraph" w:styleId="Paragrafoelenco">
    <w:name w:val="List Paragraph"/>
    <w:basedOn w:val="Normale"/>
    <w:uiPriority w:val="34"/>
    <w:qFormat/>
    <w:rsid w:val="008A0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8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4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2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0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0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2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goo.gl/zoCikG" TargetMode="External"/><Relationship Id="rId8" Type="http://schemas.openxmlformats.org/officeDocument/2006/relationships/hyperlink" Target="http://life.great-campus.it/" TargetMode="External"/><Relationship Id="rId9" Type="http://schemas.openxmlformats.org/officeDocument/2006/relationships/hyperlink" Target="mailto:info@great-campu.it" TargetMode="External"/><Relationship Id="rId10" Type="http://schemas.openxmlformats.org/officeDocument/2006/relationships/hyperlink" Target="http://www.great-campus.it/area-stamp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860</Words>
  <Characters>4903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latvia: accounting study</vt:lpstr>
    </vt:vector>
  </TitlesOfParts>
  <Company>EBRD</Company>
  <LinksUpToDate>false</LinksUpToDate>
  <CharactersWithSpaces>5752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latvia: accounting study</dc:title>
  <dc:subject>LOI -</dc:subject>
  <dc:creator>noro</dc:creator>
  <cp:lastModifiedBy>Elisabetta Migone</cp:lastModifiedBy>
  <cp:revision>3</cp:revision>
  <cp:lastPrinted>2016-06-21T07:35:00Z</cp:lastPrinted>
  <dcterms:created xsi:type="dcterms:W3CDTF">2017-11-02T15:12:00Z</dcterms:created>
  <dcterms:modified xsi:type="dcterms:W3CDTF">2017-11-02T15:18:00Z</dcterms:modified>
</cp:coreProperties>
</file>